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موقف ويسلن ( رئيس الولايات المنحدة): لم يطالب بشيء للولايات المتحدك، واعلن مبادئك واقتراحاته في نقاطه ال ١٤ التي كانت نقاطا عالمية وليست خاصك بالمانيا،</w:t>
      </w:r>
    </w:p>
    <w:p>
      <w:pPr/>
      <w:r>
        <w:rPr>
          <w:shd w:val="clear" w:fill="eeee80"/>
        </w:rPr>
        <w:t xml:space="preserve"> وهدف منها منع قيام حرب في المستقبل وتنظيم الحدود الاقليميه لاوروبا معتمدا على مبدأ حق تقرير المصير واقتمك منظمة دوليك لتحقيق السلام عرفت باسم عصبة الامم.</w:t>
      </w:r>
    </w:p>
    <w:p>
      <w:pPr/>
      <w:r>
        <w:rPr/>
        <w:t xml:space="preserve"> ونتيجة لخلافة مع كليمانصو اضطر الى التنازل عن كثير من نقاطك عندما تقررت تسويات السلام.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2026-10-20T06:55:03+00:00</dcterms:created>
  <dcterms:modified xsi:type="dcterms:W3CDTF">2026-10-20T06:55:03+00:00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