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Windows 2003 Server هو نظام تشغيل شبكات متطور،</w:t>
      </w:r>
    </w:p>
    <w:p>
      <w:pPr/>
      <w:r>
        <w:rPr>
          <w:shd w:val="clear" w:fill="eeee80"/>
        </w:rPr>
        <w:t xml:space="preserve"> تم تحسينه من الإصدار السابق لتلبية احتياجات الشبكات المتنوعة.</w:t>
      </w:r>
    </w:p>
    <w:p>
      <w:pPr/>
      <w:r>
        <w:rPr>
          <w:shd w:val="clear" w:fill="eeee80"/>
        </w:rPr>
        <w:t xml:space="preserve"> يقدم النظام مجموعة من الخدمات الأساسية التي تدعم تشغيل الشبكات في المؤسسات الصغيرة والكبيرة.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2026-09-13T15:10:31+00:00</dcterms:created>
  <dcterms:modified xsi:type="dcterms:W3CDTF">2026-09-13T15:10:31+00:00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