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يتضمن التسويق عبر القنوات -أو التسويق متعدد القنوات- استخدام مجموعة متنوعة من القنوات المختلفة.</w:t>
      </w:r>
    </w:p>
    <w:p>
      <w:pPr/>
      <w:r>
        <w:rPr/>
        <w:t xml:space="preserve"> يتجاوز التسويق عبر القنوات التسويق التقليدي (ويشمله أيضًا).</w:t>
      </w:r>
    </w:p>
    <w:p>
      <w:pPr/>
      <w:r>
        <w:rPr>
          <w:shd w:val="clear" w:fill="eeee80"/>
        </w:rPr>
        <w:t xml:space="preserve"> يتعين على المسوق استخدام قنوات متعددة لمواكبة ما يريده الجمهور.</w:t>
      </w:r>
    </w:p>
    <w:p>
      <w:pPr/>
      <w:r>
        <w:rPr>
          <w:shd w:val="clear" w:fill="eeee80"/>
        </w:rPr>
        <w:t xml:space="preserve"> اعتمادًا على قاعدة عملائك المستهدفة،</w:t>
      </w:r>
    </w:p>
    <w:p>
      <w:pPr/>
      <w:r>
        <w:rPr/>
        <w:t xml:space="preserve"> قد تحتاج إلى استخدام مجموعة متنوعة من القنوات: وسائل التواصل الاجتماعي والبريد الإلكتروني والويب والرسائل النصية والتلفزيون والراديو. كلما زادت البيانات التي لديك حول تفضيلات عملائك وعملائك المحتملين ومواقفهم واهتماماتهم،</w:t>
      </w:r>
    </w:p>
    <w:p>
      <w:pPr/>
      <w:r>
        <w:rPr>
          <w:shd w:val="clear" w:fill="eeee80"/>
        </w:rPr>
        <w:t xml:space="preserve"> كلما كان بإمكانك صياغة استراتيجية تسويقية أفضل مع تقديم المحتوى المناسب عبر القنوات المناسبة.</w:t>
      </w:r>
    </w:p>
    <w:p>
      <w:pPr/>
      <w:r>
        <w:rPr>
          <w:shd w:val="clear" w:fill="eeee80"/>
        </w:rPr>
        <w:t xml:space="preserve">يحب العملاء الانتقال من قناة إلى أخرى.</w:t>
      </w:r>
    </w:p>
    <w:p>
      <w:pPr/>
      <w:r>
        <w:rPr/>
        <w:t xml:space="preserve"> يمكنهم الانتقال من وسائل التواصل الاجتماعي إلى موقع الويب إلى المساعد الرقمي إلى البريد الإلكتروني في وقت قصير جدًا.</w:t>
      </w:r>
    </w:p>
    <w:p>
      <w:pPr/>
      <w:r>
        <w:rPr>
          <w:shd w:val="clear" w:fill="eeee80"/>
        </w:rPr>
        <w:t xml:space="preserve"> عليك مواكبة هؤلاء العملاء وتوفير رحلة سلسة للعملاء عبر جميع القنوات.</w:t>
      </w:r>
    </w:p>
    <w:p>
      <w:pPr/>
      <w:r>
        <w:rPr/>
        <w:t xml:space="preserve"> ضع في اعتبارك أن جميع قنواتك يجب أن تتوافق مع صوتك ورسالتك. إن رحلة العميل غير المترابطة عبر قنوات مختلفة تجعل العملاء ينفرون منك.</w:t>
      </w:r>
    </w:p>
    <w:p>
      <w:pPr/>
      <w:r>
        <w:rPr>
          <w:shd w:val="clear" w:fill="eeee80"/>
        </w:rPr>
        <w:t xml:space="preserve"> اجتهد في تحقيق الاتساق في التسويق الرقمي عبر القنوات.</w:t>
      </w:r>
    </w:p>
    <w:p>
      <w:pPr/>
      <w:r>
        <w:rPr/>
        <w:t xml:space="preserve"> فكم سيكون الأمر مربكًا ومربكًا إذا كانت التفاصيل مختلفة؟ وإذا تغيرت نبرة الصوت؟ لن يتمكن جمهورك من مواكبة ما تحاول توصيله. وقد لا يفهمون الرسالة التي تحاول توصيلها - ولن يلتزموا بالاستماع إلى نهاية القصة.</w:t>
      </w:r>
    </w:p>
    <w:p>
      <w:pPr/>
      <w:r>
        <w:rPr>
          <w:shd w:val="clear" w:fill="eeee80"/>
        </w:rPr>
        <w:t xml:space="preserve">يجب أن تكون رحلة العميل ممتعة.</w:t>
      </w:r>
    </w:p>
    <w:p>
      <w:pPr/>
      <w:r>
        <w:rPr/>
        <w:t xml:space="preserve"> يجب أن يكون المحتوى سهل القراءة والمشاهدة والاستيعاب، يجب أن تكون مواقع الويب سهلة التنقل،</w:t>
      </w:r>
    </w:p>
    <w:p>
      <w:pPr/>
      <w:r>
        <w:rPr>
          <w:shd w:val="clear" w:fill="eeee80"/>
        </w:rPr>
        <w:t xml:space="preserve"> والرسومات ممتعة للعين.</w:t>
      </w:r>
    </w:p>
    <w:p>
      <w:pPr/>
      <w:r>
        <w:rPr>
          <w:shd w:val="clear" w:fill="eeee80"/>
        </w:rPr>
        <w:t xml:space="preserve">يتعلق التسويق الرقمي بإجراء محادثة رقمية مع عملائك.</w:t>
      </w:r>
    </w:p>
    <w:p>
      <w:pPr/>
      <w:r>
        <w:rPr/>
        <w:t xml:space="preserve"> فأنت تريد ترك أفضل انطباع ممكن حتى يستمر عملاؤك في التحدث إليك.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2026-09-18T06:21:39+00:00</dcterms:created>
  <dcterms:modified xsi:type="dcterms:W3CDTF">2026-09-18T06:21:39+00:00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