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can imagine that I have a hang glider, and the wind is blowing a lot.</w:t>
      </w:r>
    </w:p>
    <w:p>
      <w:pPr/>
      <w:r>
        <w:rPr/>
        <w:t xml:space="preserve"> I run down the hill and the hang glider lifts me from the ground and suddenly, I'm flying. </w:t>
      </w:r>
    </w:p>
    <w:p>
      <w:pPr/>
      <w:r>
        <w:rPr>
          <w:shd w:val="clear" w:fill="eeee80"/>
        </w:rPr>
        <w:t xml:space="preserve">I can see my whole town.</w:t>
      </w:r>
    </w:p>
    <w:p>
      <w:pPr/>
      <w:r>
        <w:rPr/>
        <w:t xml:space="preserve"> I fly over my house. Then little by little, I get closer to the ground, and I gently land.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2026-10-12T13:23:21+00:00</dcterms:created>
  <dcterms:modified xsi:type="dcterms:W3CDTF">2026-10-12T13:23:21+00:00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