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ثالثاً : أسباب ثقافة الخوف الطفولي .</w:t>
      </w:r>
    </w:p>
    <w:p>
      <w:pPr/>
      <w:r>
        <w:rPr>
          <w:shd w:val="clear" w:fill="eeee80"/>
        </w:rPr>
        <w:t xml:space="preserve">أثبتت الدراسات التربوية الخاصة بسيكولوجية الخوف الطفولي » أن هناك عدة أسباب</w:t>
      </w:r>
    </w:p>
    <w:p>
      <w:pPr/>
      <w:r>
        <w:rPr>
          <w:shd w:val="clear" w:fill="eeee80"/>
        </w:rPr>
        <w:t xml:space="preserve">عند الأطفال من أهمها :</w:t>
      </w:r>
    </w:p>
    <w:p>
      <w:pPr/>
      <w:r>
        <w:rPr>
          <w:shd w:val="clear" w:fill="eeee80"/>
        </w:rPr>
        <w:t xml:space="preserve">: ‏الخبرات المؤلمة‎ - ١</w:t>
      </w:r>
    </w:p>
    <w:p>
      <w:pPr/>
      <w:r>
        <w:rPr>
          <w:shd w:val="clear" w:fill="eeee80"/>
        </w:rPr>
        <w:t xml:space="preserve">يحدث الخوف عند الطفل عندما يعاني من ضيق نفسي ناتج عن خوف قادم يشعر</w:t>
      </w:r>
    </w:p>
    <w:p>
      <w:pPr/>
      <w:r>
        <w:rPr>
          <w:shd w:val="clear" w:fill="eeee80"/>
        </w:rPr>
        <w:t xml:space="preserve">الأطفال بالعجز وبعدم القدرة على التكيف مع الحوادث ‎٠‏ والنتيجة هي بقاء الخوف الذي يكون</w:t>
      </w:r>
    </w:p>
    <w:p>
      <w:pPr/>
      <w:r>
        <w:rPr>
          <w:shd w:val="clear" w:fill="eeee80"/>
        </w:rPr>
        <w:t xml:space="preserve">بالمخاوف العامة » وهي غالبا ما تكون شائعة عند الأطفال بجميع أصنافها » فإذا عض كلب</w:t>
      </w:r>
    </w:p>
    <w:p>
      <w:pPr/>
      <w:r>
        <w:rPr>
          <w:shd w:val="clear" w:fill="eeee80"/>
        </w:rPr>
        <w:t xml:space="preserve">الراعي طفلا ما أو جرحه ؛</w:t>
      </w:r>
    </w:p>
    <w:p>
      <w:pPr/>
      <w:r>
        <w:rPr>
          <w:shd w:val="clear" w:fill="eeee80"/>
        </w:rPr>
        <w:t xml:space="preserve"> فإن ذلك سيؤدي بالطفل للخوف من جميع الكلاب » </w:t>
      </w:r>
    </w:p>
    <w:p>
      <w:pPr/>
      <w:r>
        <w:rPr>
          <w:shd w:val="clear" w:fill="eeee80"/>
        </w:rPr>
        <w:t xml:space="preserve">هما معاً من الأسباب الرئيسة للخوف الذي يستعصي على العقل فهمه » سواء عند الأطفال أو</w:t>
      </w:r>
    </w:p>
    <w:p>
      <w:pPr/>
      <w:r>
        <w:rPr>
          <w:shd w:val="clear" w:fill="eeee80"/>
        </w:rPr>
        <w:t xml:space="preserve">في حياة البالغين </w:t>
      </w:r>
    </w:p>
    <w:p>
      <w:pPr/>
      <w:r>
        <w:rPr>
          <w:shd w:val="clear" w:fill="eeee80"/>
        </w:rPr>
        <w:t xml:space="preserve">يكتسب بعض الأطفال سلوك الخوف من الحيوانات أو الأشياء أو المواقف نتيجة</w:t>
      </w:r>
    </w:p>
    <w:p>
      <w:pPr/>
      <w:r>
        <w:rPr>
          <w:shd w:val="clear" w:fill="eeee80"/>
        </w:rPr>
        <w:t xml:space="preserve">مشاهدته لها عندما يكون برفقة والديه أو أحد أفراد الأسرة ؛</w:t>
      </w:r>
    </w:p>
    <w:p>
      <w:pPr/>
      <w:r>
        <w:rPr>
          <w:shd w:val="clear" w:fill="eeee80"/>
        </w:rPr>
        <w:t xml:space="preserve"> فيصاحب ذلك مشاهدته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2026-10-20T08:11:59+00:00</dcterms:created>
  <dcterms:modified xsi:type="dcterms:W3CDTF">2026-10-20T08:11:59+00:00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