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کتاب (دراسات في فقه اللغة)</w:t>
      </w:r>
    </w:p>
    <w:p>
      <w:pPr/>
      <w:r>
        <w:rPr>
          <w:shd w:val="clear" w:fill="eeee80"/>
        </w:rPr>
        <w:t xml:space="preserve">1345-1407هـ - 1926-1986م (</w:t>
      </w:r>
    </w:p>
    <w:p>
      <w:pPr/>
      <w:r>
        <w:rPr/>
        <w:t xml:space="preserve">الإضاعة :</w:t>
      </w:r>
    </w:p>
    <w:p>
      <w:pPr/>
      <w:r>
        <w:rPr>
          <w:shd w:val="clear" w:fill="eeee80"/>
        </w:rPr>
        <w:t xml:space="preserve">الدكتور صبحي إبراهيم الصالح،</w:t>
      </w:r>
    </w:p>
    <w:p>
      <w:pPr/>
      <w:r>
        <w:rPr/>
        <w:t xml:space="preserve"> لغوي وفقيه سني، ولد سنة 1345هـ - 1926م، حصل على الدكتوراه في علوم العربية،</w:t>
      </w:r>
    </w:p>
    <w:p>
      <w:pPr/>
      <w:r>
        <w:rPr>
          <w:shd w:val="clear" w:fill="eeee80"/>
        </w:rPr>
        <w:t xml:space="preserve"> وترأس المجلس الإسلامي الأعلى في لبنان،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2026-09-07T15:29:49+00:00</dcterms:created>
  <dcterms:modified xsi:type="dcterms:W3CDTF">2026-09-07T15:29:49+00:00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