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إذا كنت ترغب في تصميم جزيء يكون بمثابة المادة الجينية في الكائنات الحية،</w:t>
      </w:r>
    </w:p>
    <w:p>
      <w:pPr/>
      <w:r>
        <w:rPr>
          <w:shd w:val="clear" w:fill="eeee80"/>
        </w:rPr>
        <w:t xml:space="preserve">● القدرة علـى تخزين المعلومـات )مـجموعـة من التعليمات الالزمة للتحكم في سلوك</w:t>
      </w:r>
    </w:p>
    <w:p>
      <w:pPr/>
      <w:r>
        <w:rPr>
          <w:shd w:val="clear" w:fill="eeee80"/>
        </w:rPr>
        <w:t xml:space="preserve">● القدرة على نسخ نفسه بدقة )حين تنقسم الخلية،</w:t>
      </w:r>
    </w:p>
    <w:p>
      <w:pPr/>
      <w:r>
        <w:rPr>
          <w:shd w:val="clear" w:fill="eeee80"/>
        </w:rPr>
        <w:t xml:space="preserve"> يجب نقل نسخة طبق األصل من</w:t>
      </w:r>
    </w:p>
    <w:p>
      <w:pPr/>
      <w:r>
        <w:rPr>
          <w:shd w:val="clear" w:fill="eeee80"/>
        </w:rPr>
        <w:t xml:space="preserve">»الجزيء الجيني« لكل خلية من الخاليا الناتجة،</w:t>
      </w:r>
    </w:p>
    <w:p>
      <w:pPr/>
      <w:r>
        <w:rPr>
          <w:shd w:val="clear" w:fill="eeee80"/>
        </w:rPr>
        <w:t xml:space="preserve">يرمز DNA إلى الحمض النووي الرايبوزي منقوص األكسجين acid Deoxyribonucleic،</w:t>
      </w:r>
    </w:p>
    <w:p>
      <w:pPr/>
      <w:r>
        <w:rPr>
          <w:shd w:val="clear" w:fill="eeee80"/>
        </w:rPr>
        <w:t xml:space="preserve">ُ ّسم ً يان معا األحماض</w:t>
      </w:r>
    </w:p>
    <w:p>
      <w:pPr/>
      <w:r>
        <w:rPr>
          <w:shd w:val="clear" w:fill="eeee80"/>
        </w:rPr>
        <w:t xml:space="preserve">النووية acids Nucleic ّ ،</w:t>
      </w:r>
    </w:p>
    <w:p>
      <w:pPr/>
      <w:r>
        <w:rPr>
          <w:shd w:val="clear" w:fill="eeee80"/>
        </w:rPr>
        <w:t xml:space="preserve"> وجزيئات DNA و RNA</w:t>
      </w:r>
    </w:p>
    <w:p>
      <w:pPr/>
      <w:r>
        <w:rPr>
          <w:shd w:val="clear" w:fill="eeee80"/>
        </w:rPr>
        <w:t xml:space="preserve">ّ هي جزيئات كبيرة مثل البروتينات وعديدة التسكر،</w:t>
      </w:r>
    </w:p>
    <w:p>
      <w:pPr/>
      <w:r>
        <w:rPr>
          <w:shd w:val="clear" w:fill="eeee80"/>
        </w:rPr>
        <w:t xml:space="preserve">ًمع ّ ا تسمى النيوكليوتيدات Nucleotides،</w:t>
      </w:r>
    </w:p>
    <w:p>
      <w:pPr/>
      <w:r>
        <w:rPr>
          <w:shd w:val="clear" w:fill="eeee80"/>
        </w:rPr>
        <w:t xml:space="preserve">النيوكليوتيدات</w:t>
      </w:r>
    </w:p>
    <w:p>
      <w:pPr/>
      <w:r>
        <w:rPr>
          <w:shd w:val="clear" w:fill="eeee80"/>
        </w:rPr>
        <w:t xml:space="preserve">ّ تتكو ّ ن النيوكليوتيدات من ثالثة مكونات أصغر منها هي:</w:t>
      </w:r>
    </w:p>
    <w:p>
      <w:pPr/>
      <w:r>
        <w:rPr>
          <w:shd w:val="clear" w:fill="eeee80"/>
        </w:rPr>
        <w:t xml:space="preserve">● قاعدة نيتروجينية base Nitrogenous</w:t>
      </w:r>
    </w:p>
    <w:p>
      <w:pPr/>
      <w:r>
        <w:rPr>
          <w:shd w:val="clear" w:fill="eeee80"/>
        </w:rPr>
        <w:t xml:space="preserve">● سكر خماسي sugar Pentose</w:t>
      </w:r>
    </w:p>
    <w:p>
      <w:pPr/>
      <w:r>
        <w:rPr>
          <w:shd w:val="clear" w:fill="eeee80"/>
        </w:rPr>
        <w:t xml:space="preserve">● مجموعة فوسفات group Phosphate.</w:t>
      </w:r>
    </w:p>
    <w:p>
      <w:pPr/>
      <w:r>
        <w:rPr>
          <w:shd w:val="clear" w:fill="eeee80"/>
        </w:rPr>
        <w:t xml:space="preserve">القاعدة النيتروجينية</w:t>
      </w:r>
    </w:p>
    <w:p>
      <w:pPr/>
      <w:r>
        <w:rPr>
          <w:shd w:val="clear" w:fill="eeee80"/>
        </w:rPr>
        <w:t xml:space="preserve"> ثايمين Thymine،</w:t>
      </w:r>
    </w:p>
    <w:p>
      <w:pPr/>
      <w:r>
        <w:rPr>
          <w:shd w:val="clear" w:fill="eeee80"/>
        </w:rPr>
        <w:t xml:space="preserve"> وسايتوسين Cytosine وفي RNA ّ تحل قاعدة مماثلة تسمى</w:t>
      </w:r>
    </w:p>
    <w:p>
      <w:pPr/>
      <w:r>
        <w:rPr>
          <w:shd w:val="clear" w:fill="eeee80"/>
        </w:rPr>
        <w:t xml:space="preserve">يوراسيل Uracil ً محل الثايمين.</w:t>
      </w:r>
    </w:p>
    <w:p>
      <w:pPr/>
      <w:r>
        <w:rPr>
          <w:shd w:val="clear" w:fill="eeee80"/>
        </w:rPr>
        <w:t xml:space="preserve">G,A.</w:t>
      </w:r>
    </w:p>
    <w:p>
      <w:pPr/>
      <w:r>
        <w:rPr>
          <w:shd w:val="clear" w:fill="eeee80"/>
        </w:rPr>
        <w:t xml:space="preserve">ً تنتمـي القاعدتـان أدنيـن وجوانيـن كيميائيـا إلـى البيورينـات Purines،</w:t>
      </w:r>
    </w:p>
    <w:p>
      <w:pPr/>
      <w:r>
        <w:rPr>
          <w:shd w:val="clear" w:fill="eeee80"/>
        </w:rPr>
        <w:t xml:space="preserve">الثـال ً ث األخـرى،</w:t>
      </w:r>
    </w:p>
    <w:p>
      <w:pPr/>
      <w:r>
        <w:rPr>
          <w:shd w:val="clear" w:fill="eeee80"/>
        </w:rPr>
        <w:t xml:space="preserve">نيوكليوتيد Nucleotide:</w:t>
      </w:r>
    </w:p>
    <w:p>
      <w:pPr/>
      <w:r>
        <w:rPr>
          <w:shd w:val="clear" w:fill="eeee80"/>
        </w:rPr>
        <w:t xml:space="preserve">من النيوكليوتيدات مرتبطة</w:t>
      </w:r>
    </w:p>
    <w:p>
      <w:pPr/>
      <w:r>
        <w:rPr>
          <w:shd w:val="clear" w:fill="eeee80"/>
        </w:rPr>
        <w:t xml:space="preserve">اإلستر.</w:t>
      </w:r>
    </w:p>
    <w:p>
      <w:pPr/>
      <w:r>
        <w:rPr>
          <w:shd w:val="clear" w:fill="eeee80"/>
        </w:rPr>
        <w:t xml:space="preserve">الشكل ١-١ تركيب النيوكليوتيد.</w:t>
      </w:r>
    </w:p>
    <w:p>
      <w:pPr/>
      <w:r>
        <w:rPr>
          <w:shd w:val="clear" w:fill="eeee80"/>
        </w:rPr>
        <w:t xml:space="preserve">فوسفات P .</w:t>
      </w:r>
    </w:p>
    <w:p>
      <w:pPr/>
      <w:r>
        <w:rPr>
          <w:shd w:val="clear" w:fill="eeee80"/>
        </w:rPr>
        <w:t xml:space="preserve">قاعدة</w:t>
      </w:r>
    </w:p>
    <w:p>
      <w:pPr/>
      <w:r>
        <w:rPr>
          <w:shd w:val="clear" w:fill="eeee80"/>
        </w:rPr>
        <w:t xml:space="preserve">20</w:t>
      </w:r>
    </w:p>
    <w:p>
      <w:pPr/>
      <w:r>
        <w:rPr>
          <w:shd w:val="clear" w:fill="eeee80"/>
        </w:rPr>
        <w:t xml:space="preserve">إذا كنت ترغب في تصميم جزيء يكون بمثابة المادة الجينية في الكائنات الحية،</w:t>
      </w:r>
    </w:p>
    <w:p>
      <w:pPr/>
      <w:r>
        <w:rPr>
          <w:shd w:val="clear" w:fill="eeee80"/>
        </w:rPr>
        <w:t xml:space="preserve"> يجب</w:t>
      </w:r>
    </w:p>
    <w:p>
      <w:pPr/>
      <w:r>
        <w:rPr>
          <w:shd w:val="clear" w:fill="eeee80"/>
        </w:rPr>
        <w:t xml:space="preserve">أن تكون لـه سمتان أساسيتان:</w:t>
      </w:r>
    </w:p>
    <w:p>
      <w:pPr/>
      <w:r>
        <w:rPr>
          <w:shd w:val="clear" w:fill="eeee80"/>
        </w:rPr>
        <w:t xml:space="preserve">الخاليا(.</w:t>
      </w:r>
    </w:p>
    <w:p>
      <w:pPr/>
      <w:r>
        <w:rPr>
          <w:shd w:val="clear" w:fill="eeee80"/>
        </w:rPr>
        <w:t xml:space="preserve">● القدرة على نسخ نفسه بدقة )حين تنقسم الخلية،</w:t>
      </w:r>
    </w:p>
    <w:p>
      <w:pPr/>
      <w:r>
        <w:rPr>
          <w:shd w:val="clear" w:fill="eeee80"/>
        </w:rPr>
        <w:t xml:space="preserve"> من دون أن يتم فقدان المعلومات(.</w:t>
      </w:r>
    </w:p>
    <w:p>
      <w:pPr/>
      <w:r>
        <w:rPr>
          <w:shd w:val="clear" w:fill="eeee80"/>
        </w:rPr>
        <w:t xml:space="preserve">ُ ّسم ً يان معا األحماض</w:t>
      </w:r>
    </w:p>
    <w:p>
      <w:pPr/>
      <w:r>
        <w:rPr>
          <w:shd w:val="clear" w:fill="eeee80"/>
        </w:rPr>
        <w:t xml:space="preserve">ويرمز RNA إلى الحمض النووي الرايبوزي acid Ribonucleic.</w:t>
      </w:r>
    </w:p>
    <w:p>
      <w:pPr/>
      <w:r>
        <w:rPr>
          <w:shd w:val="clear" w:fill="eeee80"/>
        </w:rPr>
        <w:t xml:space="preserve">النووية acids Nucleic ّ ،</w:t>
      </w:r>
    </w:p>
    <w:p>
      <w:pPr/>
      <w:r>
        <w:rPr>
          <w:shd w:val="clear" w:fill="eeee80"/>
        </w:rPr>
        <w:t xml:space="preserve"> وجزيئات DNA و RNA</w:t>
      </w:r>
    </w:p>
    <w:p>
      <w:pPr/>
      <w:r>
        <w:rPr>
          <w:shd w:val="clear" w:fill="eeee80"/>
        </w:rPr>
        <w:t xml:space="preserve">ّ هي جزيئات كبيرة مثل البروتينات وعديدة التسكر،</w:t>
      </w:r>
    </w:p>
    <w:p>
      <w:pPr/>
      <w:r>
        <w:rPr>
          <w:shd w:val="clear" w:fill="eeee80"/>
        </w:rPr>
        <w:t xml:space="preserve"> أي أنها بوليمرات طويلة السلسلة مكونة من وحدات مونومر مرتبطة</w:t>
      </w:r>
    </w:p>
    <w:p>
      <w:pPr/>
      <w:r>
        <w:rPr>
          <w:shd w:val="clear" w:fill="eeee80"/>
        </w:rPr>
        <w:t xml:space="preserve">ًمع ّ ا تسمى النيوكليوتيدات Nucleotides،</w:t>
      </w:r>
    </w:p>
    <w:p>
      <w:pPr/>
      <w:r>
        <w:rPr>
          <w:shd w:val="clear" w:fill="eeee80"/>
        </w:rPr>
        <w:t xml:space="preserve"> وبالتالي فإن DNA و RNA هي عديدة النيوكليوتيد Polynucleotides.</w:t>
      </w:r>
    </w:p>
    <w:p>
      <w:pPr/>
      <w:r>
        <w:rPr>
          <w:shd w:val="clear" w:fill="eeee80"/>
        </w:rPr>
        <w:t xml:space="preserve">ّ تتكو ّ ن النيوكليوتيدات من ثالثة مكونات أصغر منها هي:</w:t>
      </w:r>
    </w:p>
    <w:p>
      <w:pPr/>
      <w:r>
        <w:rPr>
          <w:shd w:val="clear" w:fill="eeee80"/>
        </w:rPr>
        <w:t xml:space="preserve">توجد أربع قواعد نيتروجينية )تحتوي على النيتروجين( مختلفة،</w:t>
      </w:r>
    </w:p>
    <w:p>
      <w:pPr/>
      <w:r>
        <w:rPr>
          <w:shd w:val="clear" w:fill="eeee80"/>
        </w:rPr>
        <w:t xml:space="preserve"> في كل من DNA و RNA.</w:t>
      </w:r>
    </w:p>
    <w:p>
      <w:pPr/>
      <w:r>
        <w:rPr>
          <w:shd w:val="clear" w:fill="eeee80"/>
        </w:rPr>
        <w:t xml:space="preserve"> القواعد في DNA هي:</w:t>
      </w:r>
    </w:p>
    <w:p>
      <w:pPr/>
      <w:r>
        <w:rPr>
          <w:shd w:val="clear" w:fill="eeee80"/>
        </w:rPr>
        <w:t xml:space="preserve"> ثايمين Thymine،</w:t>
      </w:r>
    </w:p>
    <w:p>
      <w:pPr/>
      <w:r>
        <w:rPr>
          <w:shd w:val="clear" w:fill="eeee80"/>
        </w:rPr>
        <w:t xml:space="preserve"> وسايتوسين Cytosine وفي RNA ّ تحل قاعدة مماثلة تسمى</w:t>
      </w:r>
    </w:p>
    <w:p>
      <w:pPr/>
      <w:r>
        <w:rPr>
          <w:shd w:val="clear" w:fill="eeee80"/>
        </w:rPr>
        <w:t xml:space="preserve">C,T,</w:t>
      </w:r>
    </w:p>
    <w:p>
      <w:pPr/>
      <w:r>
        <w:rPr>
          <w:shd w:val="clear" w:fill="eeee80"/>
        </w:rPr>
        <w:t xml:space="preserve">الثـال ً ث األخـرى،</w:t>
      </w:r>
    </w:p>
    <w:p>
      <w:pPr/>
      <w:r>
        <w:rPr>
          <w:shd w:val="clear" w:fill="eeee80"/>
        </w:rPr>
        <w:t xml:space="preserve">ّ جزيء يتكون من قاعدة</w:t>
      </w:r>
    </w:p>
    <w:p>
      <w:pPr/>
      <w:r>
        <w:rPr>
          <w:shd w:val="clear" w:fill="eeee80"/>
        </w:rPr>
        <w:t xml:space="preserve">ومجموعة فوسفات.</w:t>
      </w:r>
    </w:p>
    <w:p>
      <w:pPr/>
      <w:r>
        <w:rPr>
          <w:shd w:val="clear" w:fill="eeee80"/>
        </w:rPr>
        <w:t xml:space="preserve">عديد النيوكليوتيد</w:t>
      </w:r>
    </w:p>
    <w:p>
      <w:pPr/>
      <w:r>
        <w:rPr>
          <w:shd w:val="clear" w:fill="eeee80"/>
        </w:rPr>
        <w:t xml:space="preserve">الشكل ١-١ تركيب النيوكليوتيد.</w:t>
      </w:r>
    </w:p>
    <w:p>
      <w:pPr/>
      <w:r>
        <w:rPr>
          <w:shd w:val="clear" w:fill="eeee80"/>
        </w:rPr>
        <w:t xml:space="preserve">ّ يتكون النيوكليوتيد من قاعدة</w:t>
      </w:r>
    </w:p>
    <w:p>
      <w:pPr/>
      <w:r>
        <w:rPr>
          <w:shd w:val="clear" w:fill="eeee80"/>
        </w:rPr>
        <w:t xml:space="preserve">نيرتوجينية،</w:t>
      </w:r>
    </w:p>
    <w:p>
      <w:pPr/>
      <w:r>
        <w:rPr>
          <w:shd w:val="clear" w:fill="eeee80"/>
        </w:rPr>
        <w:t xml:space="preserve"> وجمموعة</w:t>
      </w:r>
    </w:p>
    <w:p>
      <w:pPr/>
      <w:r>
        <w:rPr>
          <w:shd w:val="clear" w:fill="eeee80"/>
        </w:rPr>
        <w:t xml:space="preserve">فوسفات P .</w:t>
      </w:r>
    </w:p>
    <w:p>
      <w:pPr/>
      <w:r>
        <w:rPr>
          <w:shd w:val="clear" w:fill="eeee80"/>
        </w:rPr>
        <w:t xml:space="preserve">الوحدة األولى: األحماض النووية وبناء البروتين</w:t>
      </w:r>
    </w:p>
    <w:p>
      <w:pPr/>
      <w:r>
        <w:rPr>
          <w:shd w:val="clear" w:fill="eeee80"/>
        </w:rPr>
        <w:t xml:space="preserve">21</w:t>
      </w:r>
    </w:p>
    <w:p>
      <w:pPr/>
      <w:r>
        <w:rPr>
          <w:shd w:val="clear" w:fill="eeee80"/>
        </w:rPr>
        <w:t xml:space="preserve"> يوجد نوعان من السكر الخماسي</w:t>
      </w:r>
    </w:p>
    <w:p>
      <w:pPr/>
      <w:r>
        <w:rPr>
          <w:shd w:val="clear" w:fill="eeee80"/>
        </w:rPr>
        <w:t xml:space="preserve"> الرايبوز Ribose والرايبوز منقوص األكسجين Deoxyribose.</w:t>
      </w:r>
    </w:p>
    <w:p>
      <w:pPr/>
      <w:r>
        <w:rPr>
          <w:shd w:val="clear" w:fill="eeee80"/>
        </w:rPr>
        <w:t xml:space="preserve"> الحمض النووي الرايبوزي )RNA).</w:t>
      </w:r>
    </w:p>
    <w:p>
      <w:pPr/>
      <w:r>
        <w:rPr>
          <w:shd w:val="clear" w:fill="eeee80"/>
        </w:rPr>
        <w:t xml:space="preserve"> فإن</w:t>
      </w:r>
    </w:p>
    <w:p>
      <w:pPr/>
      <w:r>
        <w:rPr>
          <w:shd w:val="clear" w:fill="eeee80"/>
        </w:rPr>
        <w:t xml:space="preserve">مجموعة الفوسفات</w:t>
      </w:r>
    </w:p>
    <w:p>
      <w:pPr/>
      <w:r>
        <w:rPr>
          <w:shd w:val="clear" w:fill="eeee80"/>
        </w:rPr>
        <w:t xml:space="preserve">سؤال</w:t>
      </w:r>
    </w:p>
    <w:p>
      <w:pPr/>
      <w:r>
        <w:rPr>
          <w:shd w:val="clear" w:fill="eeee80"/>
        </w:rPr>
        <w:t xml:space="preserve">1-1 لرسم نيوكليوتيد يمكن أن يوجد</w:t>
      </w:r>
    </w:p>
    <w:p>
      <w:pPr/>
      <w:r>
        <w:rPr>
          <w:shd w:val="clear" w:fill="eeee80"/>
        </w:rPr>
        <w:t xml:space="preserve">ب. RNA فقط.</w:t>
      </w:r>
    </w:p>
    <w:p>
      <w:pPr/>
      <w:r>
        <w:rPr>
          <w:shd w:val="clear" w:fill="eeee80"/>
        </w:rPr>
        <w:t xml:space="preserve">حدد السكر والقاعدة في كل حالة واكتب مسمياتها.</w:t>
      </w:r>
    </w:p>
    <w:p>
      <w:pPr/>
      <w:r>
        <w:rPr>
          <w:shd w:val="clear" w:fill="eeee80"/>
        </w:rPr>
        <w:t xml:space="preserve">تركيب ATP</w:t>
      </w:r>
    </w:p>
    <w:p>
      <w:pPr/>
      <w:r>
        <w:rPr>
          <w:shd w:val="clear" w:fill="eeee80"/>
        </w:rPr>
        <w:t xml:space="preserve">ًجزءا من DNA أو RNA،</w:t>
      </w:r>
    </w:p>
    <w:p>
      <w:pPr/>
      <w:r>
        <w:rPr>
          <w:shd w:val="clear" w:fill="eeee80"/>
        </w:rPr>
        <w:t xml:space="preserve">ً نيوكليوتيد أيضا.</w:t>
      </w:r>
    </w:p>
    <w:p>
      <w:pPr/>
      <w:r>
        <w:rPr>
          <w:shd w:val="clear" w:fill="eeee80"/>
        </w:rPr>
        <w:t xml:space="preserve">ّ يبين الشكل 2-1 تركيب ATP ّ ،</w:t>
      </w:r>
    </w:p>
    <w:p>
      <w:pPr/>
      <w:r>
        <w:rPr>
          <w:shd w:val="clear" w:fill="eeee80"/>
        </w:rPr>
        <w:t xml:space="preserve">ّ مجموعات من الفوسفات ليكون أدينوسين أحادي الفوسفات</w:t>
      </w:r>
    </w:p>
    <w:p>
      <w:pPr/>
      <w:r>
        <w:rPr>
          <w:shd w:val="clear" w:fill="eeee80"/>
        </w:rPr>
        <w:t xml:space="preserve"> أو أدينوسين</w:t>
      </w:r>
    </w:p>
    <w:p>
      <w:pPr/>
      <w:r>
        <w:rPr>
          <w:shd w:val="clear" w:fill="eeee80"/>
        </w:rPr>
        <w:t xml:space="preserve">اسم ATP( أدينوسين ثالثي الفوسفات(،</w:t>
      </w:r>
    </w:p>
    <w:p>
      <w:pPr/>
      <w:r>
        <w:rPr>
          <w:shd w:val="clear" w:fill="eeee80"/>
        </w:rPr>
        <w:t xml:space="preserve">سكر؛</w:t>
      </w:r>
    </w:p>
    <w:p>
      <w:pPr/>
      <w:r>
        <w:rPr>
          <w:shd w:val="clear" w:fill="eeee80"/>
        </w:rPr>
        <w:t xml:space="preserve"> وال تخلط بين الثايمين Thymine والثيامين Thiamine،</w:t>
      </w:r>
    </w:p>
    <w:p>
      <w:pPr/>
      <w:r>
        <w:rPr>
          <w:shd w:val="clear" w:fill="eeee80"/>
        </w:rPr>
        <w:t xml:space="preserve">ثنائي النيوكليوتيد وعديدة النيوكليوتيد</w:t>
      </w:r>
    </w:p>
    <w:p>
      <w:pPr/>
      <w:r>
        <w:rPr>
          <w:shd w:val="clear" w:fill="eeee80"/>
        </w:rPr>
        <w:t xml:space="preserve">ً يمكن أن يرتبط نيوكليوتيدان معا بواسطة تفاعل تكثيف )التفاعل نفسه المستخدم لربط حمض أميني بحمض أميني</w:t>
      </w:r>
    </w:p>
    <w:p>
      <w:pPr/>
      <w:r>
        <w:rPr>
          <w:shd w:val="clear" w:fill="eeee80"/>
        </w:rPr>
        <w:t xml:space="preserve">آخر،</w:t>
      </w:r>
    </w:p>
    <w:p>
      <w:pPr/>
      <w:r>
        <w:rPr>
          <w:shd w:val="clear" w:fill="eeee80"/>
        </w:rPr>
        <w:t xml:space="preserve"> أو سكر بسكر آخر(.</w:t>
      </w:r>
    </w:p>
    <w:p>
      <w:pPr/>
      <w:r>
        <w:rPr>
          <w:shd w:val="clear" w:fill="eeee80"/>
        </w:rPr>
        <w:t xml:space="preserve">أدنين</w:t>
      </w:r>
    </w:p>
    <w:p>
      <w:pPr/>
      <w:r>
        <w:rPr>
          <w:shd w:val="clear" w:fill="eeee80"/>
        </w:rPr>
        <w:t xml:space="preserve"> أدينوسني ثالثي الفوسفات.</w:t>
      </w:r>
    </w:p>
    <w:p>
      <w:pPr/>
      <w:r>
        <w:rPr>
          <w:shd w:val="clear" w:fill="eeee80"/>
        </w:rPr>
        <w:t xml:space="preserve">22</w:t>
      </w:r>
    </w:p>
    <w:p>
      <w:pPr/>
      <w:r>
        <w:rPr>
          <w:shd w:val="clear" w:fill="eeee80"/>
        </w:rPr>
        <w:t xml:space="preserve">ّ يسم ّ ى الجزيء المتكو َ ن من ارتباط نيوكليوتيد ً ين معا ثنائي النيوكليوتيد Dinucleotide( الشكل 3-1 ّ أ(.</w:t>
      </w:r>
    </w:p>
    <w:p>
      <w:pPr/>
      <w:r>
        <w:rPr>
          <w:shd w:val="clear" w:fill="eeee80"/>
        </w:rPr>
        <w:t xml:space="preserve">مصطلحات علمية</w:t>
      </w:r>
    </w:p>
    <w:p>
      <w:pPr/>
      <w:r>
        <w:rPr>
          <w:shd w:val="clear" w:fill="eeee80"/>
        </w:rPr>
        <w:t xml:space="preserve">ً مرتبطان معا برابطة فوسفات</w:t>
      </w:r>
    </w:p>
    <w:p>
      <w:pPr/>
      <w:r>
        <w:rPr>
          <w:shd w:val="clear" w:fill="eeee80"/>
        </w:rPr>
        <w:t xml:space="preserve">رابطة فوسفات ثنائية اإلستر</w:t>
      </w:r>
    </w:p>
    <w:p>
      <w:pPr/>
      <w:r>
        <w:rPr>
          <w:shd w:val="clear" w:fill="eeee80"/>
        </w:rPr>
        <w:t xml:space="preserve">bond Phosphodiester: رابطة</w:t>
      </w:r>
    </w:p>
    <w:p>
      <w:pPr/>
      <w:r>
        <w:rPr>
          <w:shd w:val="clear" w:fill="eeee80"/>
        </w:rPr>
        <w:t xml:space="preserve">َ تربط نيوكليوتيد ً ين مع ّ ا.</w:t>
      </w:r>
    </w:p>
    <w:p>
      <w:pPr/>
      <w:r>
        <w:rPr>
          <w:shd w:val="clear" w:fill="eeee80"/>
        </w:rPr>
        <w:t xml:space="preserve">رابطتا إستر؛</w:t>
      </w:r>
    </w:p>
    <w:p>
      <w:pPr/>
      <w:r>
        <w:rPr>
          <w:shd w:val="clear" w:fill="eeee80"/>
        </w:rPr>
        <w:t xml:space="preserve"> تربط كل واحدة</w:t>
      </w:r>
    </w:p>
    <w:p>
      <w:pPr/>
      <w:r>
        <w:rPr>
          <w:shd w:val="clear" w:fill="eeee80"/>
        </w:rPr>
        <w:t xml:space="preserve">منهما مجموعة الفوسفات</w:t>
      </w:r>
    </w:p>
    <w:p>
      <w:pPr/>
      <w:r>
        <w:rPr>
          <w:shd w:val="clear" w:fill="eeee80"/>
        </w:rPr>
        <w:t xml:space="preserve">َي السكر على</w:t>
      </w:r>
    </w:p>
    <w:p>
      <w:pPr/>
      <w:r>
        <w:rPr>
          <w:shd w:val="clear" w:fill="eeee80"/>
        </w:rPr>
        <w:t xml:space="preserve">المشتركة بجزيئ</w:t>
      </w:r>
    </w:p>
    <w:p>
      <w:pPr/>
      <w:r>
        <w:rPr>
          <w:shd w:val="clear" w:fill="eeee80"/>
        </w:rPr>
        <w:t xml:space="preserve">جانب</w:t>
      </w:r>
    </w:p>
    <w:p>
      <w:pPr/>
      <w:r>
        <w:rPr>
          <w:shd w:val="clear" w:fill="eeee80"/>
        </w:rPr>
        <w:t xml:space="preserve">3′</w:t>
      </w:r>
    </w:p>
    <w:p>
      <w:pPr/>
      <w:r>
        <w:rPr>
          <w:shd w:val="clear" w:fill="eeee80"/>
        </w:rPr>
        <w:t xml:space="preserve">5′</w:t>
      </w:r>
    </w:p>
    <w:p>
      <w:pPr/>
      <w:r>
        <w:rPr>
          <w:shd w:val="clear" w:fill="eeee80"/>
        </w:rPr>
        <w:t xml:space="preserve">الشكل 3-١ )أ( تركيب ثنائي النيوكليوتيد.</w:t>
      </w:r>
    </w:p>
    <w:p>
      <w:pPr/>
      <w:r>
        <w:rPr>
          <w:shd w:val="clear" w:fill="eeee80"/>
        </w:rPr>
        <w:t xml:space="preserve">سكر</w:t>
      </w:r>
    </w:p>
    <w:p>
      <w:pPr/>
      <w:r>
        <w:rPr>
          <w:shd w:val="clear" w:fill="eeee80"/>
        </w:rPr>
        <w:t xml:space="preserve">سكر</w:t>
      </w:r>
    </w:p>
    <w:p>
      <w:pPr/>
      <w:r>
        <w:rPr>
          <w:shd w:val="clear" w:fill="eeee80"/>
        </w:rPr>
        <w:t xml:space="preserve">سكر</w:t>
      </w:r>
    </w:p>
    <w:p>
      <w:pPr/>
      <w:r>
        <w:rPr>
          <w:shd w:val="clear" w:fill="eeee80"/>
        </w:rPr>
        <w:t xml:space="preserve">سكر</w:t>
      </w:r>
    </w:p>
    <w:p>
      <w:pPr/>
      <w:r>
        <w:rPr>
          <w:shd w:val="clear" w:fill="eeee80"/>
        </w:rPr>
        <w:t xml:space="preserve">أ. ً يرتبط حمضان أمينيان معا بواسطة التكثيف.</w:t>
      </w:r>
    </w:p>
    <w:p>
      <w:pPr/>
      <w:r>
        <w:rPr>
          <w:shd w:val="clear" w:fill="eeee80"/>
        </w:rPr>
        <w:t xml:space="preserve">األحياء - الصف الثاني عشر - الفصل الدراسي األول: كتاب الطالب</w:t>
      </w:r>
    </w:p>
    <w:p>
      <w:pPr/>
      <w:r>
        <w:rPr>
          <w:shd w:val="clear" w:fill="eeee80"/>
        </w:rPr>
        <w:t xml:space="preserve">ّ يسم ّ ى الجزيء المتكو َ ن من ارتباط نيوكليوتيد ً ين معا ثنائي النيوكليوتيد Dinucleotide( الشكل 3-1 ّ أ(.</w:t>
      </w:r>
    </w:p>
    <w:p>
      <w:pPr/>
      <w:r>
        <w:rPr>
          <w:shd w:val="clear" w:fill="eeee80"/>
        </w:rPr>
        <w:t xml:space="preserve"> وتسمى</w:t>
      </w:r>
    </w:p>
    <w:p>
      <w:pPr/>
      <w:r>
        <w:rPr>
          <w:shd w:val="clear" w:fill="eeee80"/>
        </w:rPr>
        <w:t xml:space="preserve">الرابطة التي تنشأ رابطة فوسفات ثنائية اإلستر bond Phosphodiester.</w:t>
      </w:r>
    </w:p>
    <w:p>
      <w:pPr/>
      <w:r>
        <w:rPr>
          <w:shd w:val="clear" w:fill="eeee80"/>
        </w:rPr>
        <w:t xml:space="preserve">ألن مجموعة الفوسفات هنا تحتوي على رابطتَ َ ي إستر؛</w:t>
      </w:r>
    </w:p>
    <w:p>
      <w:pPr/>
      <w:r>
        <w:rPr>
          <w:shd w:val="clear" w:fill="eeee80"/>
        </w:rPr>
        <w:t xml:space="preserve"> واحدة لكل من السكر َ ين المرتبطين بها.</w:t>
      </w:r>
    </w:p>
    <w:p>
      <w:pPr/>
      <w:r>
        <w:rPr>
          <w:shd w:val="clear" w:fill="eeee80"/>
        </w:rPr>
        <w:t xml:space="preserve"> يمكن تكرار عملية</w:t>
      </w:r>
    </w:p>
    <w:p>
      <w:pPr/>
      <w:r>
        <w:rPr>
          <w:shd w:val="clear" w:fill="eeee80"/>
        </w:rPr>
        <w:t xml:space="preserve">ارتباط النيوكليوتيدات عدة ماليين من المرات لتكوين عديد النيوكليوتيد Polynucleotide الذي له شكل شريط طويل</w:t>
      </w:r>
    </w:p>
    <w:p>
      <w:pPr/>
      <w:r>
        <w:rPr>
          <w:shd w:val="clear" w:fill="eeee80"/>
        </w:rPr>
        <w:t xml:space="preserve">غير متفرع من النيوكليوتيدات،</w:t>
      </w:r>
    </w:p>
    <w:p>
      <w:pPr/>
      <w:r>
        <w:rPr>
          <w:shd w:val="clear" w:fill="eeee80"/>
        </w:rPr>
        <w:t xml:space="preserve">ّ ترتبط جزيئات السكر ومجموعات الفوسفات بواسطة روابط فوسفات ثنائية اإلستر لتكو ً ن عمودا فقري</w:t>
      </w:r>
    </w:p>
    <w:p>
      <w:pPr/>
      <w:r>
        <w:rPr>
          <w:shd w:val="clear" w:fill="eeee80"/>
        </w:rPr>
        <w:t xml:space="preserve">ثنائي النيوكليوتيد</w:t>
      </w:r>
    </w:p>
    <w:p>
      <w:pPr/>
      <w:r>
        <w:rPr>
          <w:shd w:val="clear" w:fill="eeee80"/>
        </w:rPr>
        <w:t xml:space="preserve">ً مرتبطان معا برابطة فوسفات</w:t>
      </w:r>
    </w:p>
    <w:p>
      <w:pPr/>
      <w:r>
        <w:rPr>
          <w:shd w:val="clear" w:fill="eeee80"/>
        </w:rPr>
        <w:t xml:space="preserve">ثنائية اإلستر.</w:t>
      </w:r>
    </w:p>
    <w:p>
      <w:pPr/>
      <w:r>
        <w:rPr>
          <w:shd w:val="clear" w:fill="eeee80"/>
        </w:rPr>
        <w:t xml:space="preserve">رابطة فوسفات ثنائية اإلستر</w:t>
      </w:r>
    </w:p>
    <w:p>
      <w:pPr/>
      <w:r>
        <w:rPr>
          <w:shd w:val="clear" w:fill="eeee80"/>
        </w:rPr>
        <w:t xml:space="preserve">bond Phosphodiester: رابطة</w:t>
      </w:r>
    </w:p>
    <w:p>
      <w:pPr/>
      <w:r>
        <w:rPr>
          <w:shd w:val="clear" w:fill="eeee80"/>
        </w:rPr>
        <w:t xml:space="preserve">َ تربط نيوكليوتيد ً ين مع ّ ا.</w:t>
      </w:r>
    </w:p>
    <w:p>
      <w:pPr/>
      <w:r>
        <w:rPr>
          <w:shd w:val="clear" w:fill="eeee80"/>
        </w:rPr>
        <w:t xml:space="preserve">رابطتا إستر؛</w:t>
      </w:r>
    </w:p>
    <w:p>
      <w:pPr/>
      <w:r>
        <w:rPr>
          <w:shd w:val="clear" w:fill="eeee80"/>
        </w:rPr>
        <w:t xml:space="preserve"> تربط كل واحدة</w:t>
      </w:r>
    </w:p>
    <w:p>
      <w:pPr/>
      <w:r>
        <w:rPr>
          <w:shd w:val="clear" w:fill="eeee80"/>
        </w:rPr>
        <w:t xml:space="preserve">َي السكر على</w:t>
      </w:r>
    </w:p>
    <w:p>
      <w:pPr/>
      <w:r>
        <w:rPr>
          <w:shd w:val="clear" w:fill="eeee80"/>
        </w:rPr>
        <w:t xml:space="preserve">َيها.</w:t>
      </w:r>
    </w:p>
    <w:p>
      <w:pPr/>
      <w:r>
        <w:rPr>
          <w:shd w:val="clear" w:fill="eeee80"/>
        </w:rPr>
        <w:t xml:space="preserve">3′</w:t>
      </w:r>
    </w:p>
    <w:p>
      <w:pPr/>
      <w:r>
        <w:rPr>
          <w:shd w:val="clear" w:fill="eeee80"/>
        </w:rPr>
        <w:t xml:space="preserve">5′</w:t>
      </w:r>
    </w:p>
    <w:p>
      <w:pPr/>
      <w:r>
        <w:rPr>
          <w:shd w:val="clear" w:fill="eeee80"/>
        </w:rPr>
        <w:t xml:space="preserve">الشكل 3-١ )أ( تركيب ثنائي النيوكليوتيد.</w:t>
      </w:r>
    </w:p>
    <w:p>
      <w:pPr/>
      <w:r>
        <w:rPr>
          <w:shd w:val="clear" w:fill="eeee80"/>
        </w:rPr>
        <w:t xml:space="preserve"> )ب( تركيب عديد النيوكليوتيد.</w:t>
      </w:r>
    </w:p>
    <w:p>
      <w:pPr/>
      <w:r>
        <w:rPr>
          <w:shd w:val="clear" w:fill="eeee80"/>
        </w:rPr>
        <w:t xml:space="preserve">سكر</w:t>
      </w:r>
    </w:p>
    <w:p>
      <w:pPr/>
      <w:r>
        <w:rPr>
          <w:shd w:val="clear" w:fill="eeee80"/>
        </w:rPr>
        <w:t xml:space="preserve">سكر</w:t>
      </w:r>
    </w:p>
    <w:p>
      <w:pPr/>
      <w:r>
        <w:rPr>
          <w:shd w:val="clear" w:fill="eeee80"/>
        </w:rPr>
        <w:t xml:space="preserve">سكر</w:t>
      </w:r>
    </w:p>
    <w:p>
      <w:pPr/>
      <w:r>
        <w:rPr>
          <w:shd w:val="clear" w:fill="eeee80"/>
        </w:rPr>
        <w:t xml:space="preserve">سكر</w:t>
      </w:r>
    </w:p>
    <w:p>
      <w:pPr/>
      <w:r>
        <w:rPr>
          <w:shd w:val="clear" w:fill="eeee80"/>
        </w:rPr>
        <w:t xml:space="preserve">قاعدة</w:t>
      </w:r>
    </w:p>
    <w:p>
      <w:pPr/>
      <w:r>
        <w:rPr>
          <w:shd w:val="clear" w:fill="eeee80"/>
        </w:rPr>
        <w:t xml:space="preserve">قاعدة</w:t>
      </w:r>
    </w:p>
    <w:p>
      <w:pPr/>
      <w:r>
        <w:rPr>
          <w:shd w:val="clear" w:fill="eeee80"/>
        </w:rPr>
        <w:t xml:space="preserve">قاعدة</w:t>
      </w:r>
    </w:p>
    <w:p>
      <w:pPr/>
      <w:r>
        <w:rPr>
          <w:shd w:val="clear" w:fill="eeee80"/>
        </w:rPr>
        <w:t xml:space="preserve">قاعدة</w:t>
      </w:r>
    </w:p>
    <w:p>
      <w:pPr/>
      <w:r>
        <w:rPr>
          <w:shd w:val="clear" w:fill="eeee80"/>
        </w:rPr>
        <w:t xml:space="preserve">قاعدة</w:t>
      </w:r>
    </w:p>
    <w:p>
      <w:pPr/>
      <w:r>
        <w:rPr>
          <w:shd w:val="clear" w:fill="eeee80"/>
        </w:rPr>
        <w:t xml:space="preserve">سؤال</w:t>
      </w:r>
    </w:p>
    <w:p>
      <w:pPr/>
      <w:r>
        <w:rPr>
          <w:shd w:val="clear" w:fill="eeee80"/>
        </w:rPr>
        <w:t xml:space="preserve">أ. ً يرتبط حمضان أمينيان معا بواسطة التكثيف.</w:t>
      </w:r>
    </w:p>
    <w:p>
      <w:pPr/>
      <w:r>
        <w:rPr>
          <w:shd w:val="clear" w:fill="eeee80"/>
        </w:rPr>
        <w:t xml:space="preserve"> ٢ ّسم الرابطة التي يتم تكوينها عندما:</w:t>
      </w:r>
    </w:p>
    <w:p>
      <w:pPr/>
      <w:r>
        <w:rPr>
          <w:shd w:val="clear" w:fill="eeee80"/>
        </w:rPr>
        <w:t xml:space="preserve">ب. ً يرتبط سكران معا بواسطة التكثيف.</w:t>
      </w:r>
    </w:p>
    <w:p>
      <w:pPr/>
      <w:r>
        <w:rPr>
          <w:shd w:val="clear" w:fill="eeee80"/>
        </w:rPr>
        <w:t xml:space="preserve">23</w:t>
      </w:r>
    </w:p>
    <w:p>
      <w:pPr/>
      <w:r>
        <w:rPr>
          <w:shd w:val="clear" w:fill="eeee80"/>
        </w:rPr>
        <w:t xml:space="preserve">الشكل 4-١ ّ رسم مبس ّط للولب املزدوج جلزيء DNA.</w:t>
      </w:r>
    </w:p>
    <w:p>
      <w:pPr/>
      <w:r>
        <w:rPr>
          <w:shd w:val="clear" w:fill="eeee80"/>
        </w:rPr>
        <w:t xml:space="preserve"> تظهرالقواعد A،</w:t>
      </w:r>
    </w:p>
    <w:p>
      <w:pPr/>
      <w:r>
        <w:rPr>
          <w:shd w:val="clear" w:fill="eeee80"/>
        </w:rPr>
        <w:t xml:space="preserve"> G،</w:t>
      </w:r>
    </w:p>
    <w:p>
      <w:pPr/>
      <w:r>
        <w:rPr>
          <w:shd w:val="clear" w:fill="eeee80"/>
        </w:rPr>
        <w:t xml:space="preserve"> C يف جزء فقط من اجلزيء.</w:t>
      </w:r>
    </w:p>
    <w:p>
      <w:pPr/>
      <w:r>
        <w:rPr>
          <w:shd w:val="clear" w:fill="eeee80"/>
        </w:rPr>
        <w:t xml:space="preserve">ً في خمسينيات القرن الماضي،</w:t>
      </w:r>
    </w:p>
    <w:p>
      <w:pPr/>
      <w:r>
        <w:rPr>
          <w:shd w:val="clear" w:fill="eeee80"/>
        </w:rPr>
        <w:t xml:space="preserve">يستطيع DNA تخزين المعلومات أو نسخ نفسه.</w:t>
      </w:r>
    </w:p>
    <w:p>
      <w:pPr/>
      <w:r>
        <w:rPr>
          <w:shd w:val="clear" w:fill="eeee80"/>
        </w:rPr>
        <w:t xml:space="preserve"> فعام 1953م توصل العالمان في جامعة كامبريدج جيمس واتسون</w:t>
      </w:r>
    </w:p>
    <w:p>
      <w:pPr/>
      <w:r>
        <w:rPr>
          <w:shd w:val="clear" w:fill="eeee80"/>
        </w:rPr>
        <w:t xml:space="preserve">Watson James وفرانسيس كريك Crick Francis ً ،</w:t>
      </w:r>
    </w:p>
    <w:p>
      <w:pPr/>
      <w:r>
        <w:rPr>
          <w:shd w:val="clear" w:fill="eeee80"/>
        </w:rPr>
        <w:t xml:space="preserve"> اعتمادا على مجموعة أدلة لعلماء آخرين،</w:t>
      </w:r>
    </w:p>
    <w:p>
      <w:pPr/>
      <w:r>
        <w:rPr>
          <w:shd w:val="clear" w:fill="eeee80"/>
        </w:rPr>
        <w:t xml:space="preserve"> إلى تكوين نموذج ثالثي</w:t>
      </w:r>
    </w:p>
    <w:p>
      <w:pPr/>
      <w:r>
        <w:rPr>
          <w:shd w:val="clear" w:fill="eeee80"/>
        </w:rPr>
        <w:t xml:space="preserve">األبعاد لجزيء DNA،</w:t>
      </w:r>
    </w:p>
    <w:p>
      <w:pPr/>
      <w:r>
        <w:rPr>
          <w:shd w:val="clear" w:fill="eeee80"/>
        </w:rPr>
        <w:t xml:space="preserve"> حيث اعتمدوا على البيانات التي استخلصوها من صور حيود األشعة السينية لجزيء DNA التي</w:t>
      </w:r>
    </w:p>
    <w:p>
      <w:pPr/>
      <w:r>
        <w:rPr>
          <w:shd w:val="clear" w:fill="eeee80"/>
        </w:rPr>
        <w:t xml:space="preserve">التقطتها العالمة روزاليند فرانكلين Franklin Rosalind،</w:t>
      </w:r>
    </w:p>
    <w:p>
      <w:pPr/>
      <w:r>
        <w:rPr>
          <w:shd w:val="clear" w:fill="eeee80"/>
        </w:rPr>
        <w:t xml:space="preserve"> التي عملت في الكلية الملكية في لندن.</w:t>
      </w:r>
    </w:p>
    <w:p>
      <w:pPr/>
      <w:r>
        <w:rPr>
          <w:shd w:val="clear" w:fill="eeee80"/>
        </w:rPr>
        <w:t xml:space="preserve">ًا لجزيء DNA( الصورة 2-1ب(.</w:t>
      </w:r>
    </w:p>
    <w:p>
      <w:pPr/>
      <w:r>
        <w:rPr>
          <w:shd w:val="clear" w:fill="eeee80"/>
        </w:rPr>
        <w:t xml:space="preserve">ّكو ً ن واتسون وكريك نموذجا لتركيب DNA على شكل لولب مزدوج helix Double َ ،</w:t>
      </w:r>
    </w:p>
    <w:p>
      <w:pPr/>
      <w:r>
        <w:rPr>
          <w:shd w:val="clear" w:fill="eeee80"/>
        </w:rPr>
        <w:t xml:space="preserve"> مستخدمين شريطين من عديد</w:t>
      </w:r>
    </w:p>
    <w:p>
      <w:pPr/>
      <w:r>
        <w:rPr>
          <w:shd w:val="clear" w:fill="eeee80"/>
        </w:rPr>
        <w:t xml:space="preserve">َ النيوكليوتيد يمتدان في اتجاه َ ين متعاكس ً ين،</w:t>
      </w:r>
    </w:p>
    <w:p>
      <w:pPr/>
      <w:r>
        <w:rPr>
          <w:shd w:val="clear" w:fill="eeee80"/>
        </w:rPr>
        <w:t xml:space="preserve">الصورة ٢-١ )أ( روزاليند فرانكلني،</w:t>
      </w:r>
    </w:p>
    <w:p>
      <w:pPr/>
      <w:r>
        <w:rPr>
          <w:shd w:val="clear" w:fill="eeee80"/>
        </w:rPr>
        <w:t xml:space="preserve"> التي وفرت صور حيود األشعة السينية اخلاصة هبا جلزيء DNA أدلة مهمة عن</w:t>
      </w:r>
    </w:p>
    <w:p>
      <w:pPr/>
      <w:r>
        <w:rPr>
          <w:shd w:val="clear" w:fill="eeee80"/>
        </w:rPr>
        <w:t xml:space="preserve">شريطان متوازيان متعاكسا االتجاه</w:t>
      </w:r>
    </w:p>
    <w:p>
      <w:pPr/>
      <w:r>
        <w:rPr>
          <w:shd w:val="clear" w:fill="eeee80"/>
        </w:rPr>
        <w:t xml:space="preserve">أ( )ب(</w:t>
      </w:r>
    </w:p>
    <w:p>
      <w:pPr/>
      <w:r>
        <w:rPr>
          <w:shd w:val="clear" w:fill="eeee80"/>
        </w:rPr>
        <w:t xml:space="preserve">24</w:t>
      </w:r>
    </w:p>
    <w:p>
      <w:pPr/>
      <w:r>
        <w:rPr>
          <w:shd w:val="clear" w:fill="eeee80"/>
        </w:rPr>
        <w:t xml:space="preserve">ّ يبين الشكل ٥-1أ نموذج ملء الفراغ filling-Space لجزيء DNA ّ .</w:t>
      </w:r>
    </w:p>
    <w:p>
      <w:pPr/>
      <w:r>
        <w:rPr>
          <w:shd w:val="clear" w:fill="eeee80"/>
        </w:rPr>
        <w:t xml:space="preserve"> ويبين الشكل ٥-1ب،</w:t>
      </w:r>
    </w:p>
    <w:p>
      <w:pPr/>
      <w:r>
        <w:rPr>
          <w:shd w:val="clear" w:fill="eeee80"/>
        </w:rPr>
        <w:t xml:space="preserve"> والشكل ٦-1 ً رسوما تخطيطية</w:t>
      </w:r>
    </w:p>
    <w:p>
      <w:pPr/>
      <w:r>
        <w:rPr>
          <w:shd w:val="clear" w:fill="eeee80"/>
        </w:rPr>
        <w:t xml:space="preserve">ُ ّسمى طرفا شريط DNA الطرف 5′ والطرف .</w:t>
      </w:r>
    </w:p>
    <w:p>
      <w:pPr/>
      <w:r>
        <w:rPr>
          <w:shd w:val="clear" w:fill="eeee80"/>
        </w:rPr>
        <w:t xml:space="preserve">3′ حيث يوجد عند الطرف 5′ الفوسفات،</w:t>
      </w:r>
    </w:p>
    <w:p>
      <w:pPr/>
      <w:r>
        <w:rPr>
          <w:shd w:val="clear" w:fill="eeee80"/>
        </w:rPr>
        <w:t xml:space="preserve">الثانية الجزئيات الحيوية(.</w:t>
      </w:r>
    </w:p>
    <w:p>
      <w:pPr/>
      <w:r>
        <w:rPr>
          <w:shd w:val="clear" w:fill="eeee80"/>
        </w:rPr>
        <w:t xml:space="preserve"> وي</w:t>
      </w:r>
    </w:p>
    <w:p>
      <w:pPr/>
      <w:r>
        <w:rPr>
          <w:shd w:val="clear" w:fill="eeee80"/>
        </w:rPr>
        <w:t xml:space="preserve">الشكل ٥-١ )أ( نموذج ملء الفراغ لـ DNA ُ .</w:t>
      </w:r>
    </w:p>
    <w:p>
      <w:pPr/>
      <w:r>
        <w:rPr>
          <w:shd w:val="clear" w:fill="eeee80"/>
        </w:rPr>
        <w:t xml:space="preserve"> ب( تظهرأزواج القواعد T-A ,</w:t>
      </w:r>
    </w:p>
    <w:p>
      <w:pPr/>
      <w:r>
        <w:rPr>
          <w:shd w:val="clear" w:fill="eeee80"/>
        </w:rPr>
        <w:t xml:space="preserve">C-G كيف يتناسب بعضها مع بعض يف ترابطها بروابط</w:t>
      </w:r>
    </w:p>
    <w:p>
      <w:pPr/>
      <w:r>
        <w:rPr>
          <w:shd w:val="clear" w:fill="eeee80"/>
        </w:rPr>
        <w:t xml:space="preserve">َ هيدروجينية.</w:t>
      </w:r>
    </w:p>
    <w:p>
      <w:pPr/>
      <w:r>
        <w:rPr>
          <w:shd w:val="clear" w:fill="eeee80"/>
        </w:rPr>
        <w:t xml:space="preserve">يتصف جزيء DNA بالخصائص اآلتية:</w:t>
      </w:r>
    </w:p>
    <w:p>
      <w:pPr/>
      <w:r>
        <w:rPr>
          <w:shd w:val="clear" w:fill="eeee80"/>
        </w:rPr>
        <w:t xml:space="preserve">َميني handed-Right ّ يلتف</w:t>
      </w:r>
    </w:p>
    <w:p>
      <w:pPr/>
      <w:r>
        <w:rPr>
          <w:shd w:val="clear" w:fill="eeee80"/>
        </w:rPr>
        <w:t xml:space="preserve">● ّ يلتف الشريطان أحـدهما حـول اآلخـر ليشـكال</w:t>
      </w:r>
    </w:p>
    <w:p>
      <w:pPr/>
      <w:r>
        <w:rPr>
          <w:shd w:val="clear" w:fill="eeee80"/>
        </w:rPr>
        <w:t xml:space="preserve">ً لولب ً ا مزدوجا.</w:t>
      </w:r>
    </w:p>
    <w:p>
      <w:pPr/>
      <w:r>
        <w:rPr>
          <w:shd w:val="clear" w:fill="eeee80"/>
        </w:rPr>
        <w:t xml:space="preserve">● َ يمتد الشريطان في اتجاه َ ين متعاكسين،</w:t>
      </w:r>
    </w:p>
    <w:p>
      <w:pPr/>
      <w:r>
        <w:rPr>
          <w:shd w:val="clear" w:fill="eeee80"/>
        </w:rPr>
        <w:t xml:space="preserve"> لذا</w:t>
      </w:r>
    </w:p>
    <w:p>
      <w:pPr/>
      <w:r>
        <w:rPr>
          <w:shd w:val="clear" w:fill="eeee80"/>
        </w:rPr>
        <w:t xml:space="preserve">يقال إنهما متوازيان ومتعاكسا االتجاه.</w:t>
      </w:r>
    </w:p>
    <w:p>
      <w:pPr/>
      <w:r>
        <w:rPr>
          <w:shd w:val="clear" w:fill="eeee80"/>
        </w:rPr>
        <w:t xml:space="preserve">● لكل شريط عمود فقــري مــن سكــر - فوســفات</w:t>
      </w:r>
    </w:p>
    <w:p>
      <w:pPr/>
      <w:r>
        <w:rPr>
          <w:shd w:val="clear" w:fill="eeee80"/>
        </w:rPr>
        <w:t xml:space="preserve">تبـرز منـه قواعـد بزوايـا قائمـة.</w:t>
      </w:r>
    </w:p>
    <w:p>
      <w:pPr/>
      <w:r>
        <w:rPr>
          <w:shd w:val="clear" w:fill="eeee80"/>
        </w:rPr>
        <w:t xml:space="preserve">● تنجذب القواعد في الشريط الواحد إلى القواعد</w:t>
      </w:r>
    </w:p>
    <w:p>
      <w:pPr/>
      <w:r>
        <w:rPr>
          <w:shd w:val="clear" w:fill="eeee80"/>
        </w:rPr>
        <w:t xml:space="preserve">في الشريط اآلخر بواسطة روابط هيدروجينية</w:t>
      </w:r>
    </w:p>
    <w:p>
      <w:pPr/>
      <w:r>
        <w:rPr>
          <w:shd w:val="clear" w:fill="eeee80"/>
        </w:rPr>
        <w:t xml:space="preserve"> يتم تثبيت رشيطي عديد النيوكليوتيد ً بين القواعد،</w:t>
      </w:r>
    </w:p>
    <w:p>
      <w:pPr/>
      <w:r>
        <w:rPr>
          <w:shd w:val="clear" w:fill="eeee80"/>
        </w:rPr>
        <w:t xml:space="preserve">َ اللذ َ ين يمتدان يف اجتاه ً ني متعاكسني،</w:t>
      </w:r>
    </w:p>
    <w:p>
      <w:pPr/>
      <w:r>
        <w:rPr>
          <w:shd w:val="clear" w:fill="eeee80"/>
        </w:rPr>
        <w:t xml:space="preserve"> معا بروابط هيدروجينية بني القواعد.</w:t>
      </w:r>
    </w:p>
    <w:p>
      <w:pPr/>
      <w:r>
        <w:rPr>
          <w:shd w:val="clear" w:fill="eeee80"/>
        </w:rPr>
        <w:t xml:space="preserve">ترتبط A مع T َ برابطت َ ني هيدروجينيتني،</w:t>
      </w:r>
    </w:p>
    <w:p>
      <w:pPr/>
      <w:r>
        <w:rPr>
          <w:shd w:val="clear" w:fill="eeee80"/>
        </w:rPr>
        <w:t xml:space="preserve">ّ هيدروجينية،</w:t>
      </w:r>
    </w:p>
    <w:p>
      <w:pPr/>
      <w:r>
        <w:rPr>
          <w:shd w:val="clear" w:fill="eeee80"/>
        </w:rPr>
        <w:t xml:space="preserve"> وهو ما يسم ّ ى ازدواج القواعد املكملة.</w:t>
      </w:r>
    </w:p>
    <w:p>
      <w:pPr/>
      <w:r>
        <w:rPr>
          <w:shd w:val="clear" w:fill="eeee80"/>
        </w:rPr>
        <w:t xml:space="preserve">N H</w:t>
      </w:r>
    </w:p>
    <w:p>
      <w:pPr/>
      <w:r>
        <w:rPr>
          <w:shd w:val="clear" w:fill="eeee80"/>
        </w:rPr>
        <w:t xml:space="preserve">N H</w:t>
      </w:r>
    </w:p>
    <w:p>
      <w:pPr/>
      <w:r>
        <w:rPr>
          <w:shd w:val="clear" w:fill="eeee80"/>
        </w:rPr>
        <w:t xml:space="preserve">األحياء - الصف الثاني عشر - الفصل الدراسي األول: كتاب الطالب</w:t>
      </w:r>
    </w:p>
    <w:p>
      <w:pPr/>
      <w:r>
        <w:rPr>
          <w:shd w:val="clear" w:fill="eeee80"/>
        </w:rPr>
        <w:t xml:space="preserve">24</w:t>
      </w:r>
    </w:p>
    <w:p>
      <w:pPr/>
      <w:r>
        <w:rPr>
          <w:shd w:val="clear" w:fill="eeee80"/>
        </w:rPr>
        <w:t xml:space="preserve">خصائص جزيء DNA</w:t>
      </w:r>
    </w:p>
    <w:p>
      <w:pPr/>
      <w:r>
        <w:rPr>
          <w:shd w:val="clear" w:fill="eeee80"/>
        </w:rPr>
        <w:t xml:space="preserve">ّ يبين الشكل ٥-1أ نموذج ملء الفراغ filling-Space لجزيء DNA ّ .</w:t>
      </w:r>
    </w:p>
    <w:p>
      <w:pPr/>
      <w:r>
        <w:rPr>
          <w:shd w:val="clear" w:fill="eeee80"/>
        </w:rPr>
        <w:t xml:space="preserve"> ويبين الشكل ٥-1ب،</w:t>
      </w:r>
    </w:p>
    <w:p>
      <w:pPr/>
      <w:r>
        <w:rPr>
          <w:shd w:val="clear" w:fill="eeee80"/>
        </w:rPr>
        <w:t xml:space="preserve"> والشكل ٦-1 ً رسوما تخطيطية</w:t>
      </w:r>
    </w:p>
    <w:p>
      <w:pPr/>
      <w:r>
        <w:rPr>
          <w:shd w:val="clear" w:fill="eeee80"/>
        </w:rPr>
        <w:t xml:space="preserve">لجزء من جزيء DNA،</w:t>
      </w:r>
    </w:p>
    <w:p>
      <w:pPr/>
      <w:r>
        <w:rPr>
          <w:shd w:val="clear" w:fill="eeee80"/>
        </w:rPr>
        <w:t xml:space="preserve">الثانية الجزئيات الحيوية(.</w:t>
      </w:r>
    </w:p>
    <w:p>
      <w:pPr/>
      <w:r>
        <w:rPr>
          <w:shd w:val="clear" w:fill="eeee80"/>
        </w:rPr>
        <w:t xml:space="preserve"> وي</w:t>
      </w:r>
    </w:p>
    <w:p>
      <w:pPr/>
      <w:r>
        <w:rPr>
          <w:shd w:val="clear" w:fill="eeee80"/>
        </w:rPr>
        <w:t xml:space="preserve">C-G كيف يتناسب بعضها مع بعض يف ترابطها بروابط</w:t>
      </w:r>
    </w:p>
    <w:p>
      <w:pPr/>
      <w:r>
        <w:rPr>
          <w:shd w:val="clear" w:fill="eeee80"/>
        </w:rPr>
        <w:t xml:space="preserve"> الحظ أن هناك رابطت َ ني هيدروجينيتني بني A و T وثالث روابط هيدروجينية بني G وC.</w:t>
      </w:r>
    </w:p>
    <w:p>
      <w:pPr/>
      <w:r>
        <w:rPr>
          <w:shd w:val="clear" w:fill="eeee80"/>
        </w:rPr>
        <w:t xml:space="preserve">يتصف جزيء DNA بالخصائص اآلتية:</w:t>
      </w:r>
    </w:p>
    <w:p>
      <w:pPr/>
      <w:r>
        <w:rPr>
          <w:shd w:val="clear" w:fill="eeee80"/>
        </w:rPr>
        <w:t xml:space="preserve">● ّ يتكون من شريطي )سلسلتَي( عديد النيوكليوتيد.</w:t>
      </w:r>
    </w:p>
    <w:p>
      <w:pPr/>
      <w:r>
        <w:rPr>
          <w:shd w:val="clear" w:fill="eeee80"/>
        </w:rPr>
        <w:t xml:space="preserve"> وهو ما يسم ّ ى ازدواج القواعد املكملة.</w:t>
      </w:r>
    </w:p>
    <w:p>
      <w:pPr/>
      <w:r>
        <w:rPr>
          <w:shd w:val="clear" w:fill="eeee80"/>
        </w:rPr>
        <w:t xml:space="preserve">أ(</w:t>
      </w:r>
    </w:p>
    <w:p>
      <w:pPr/>
      <w:r>
        <w:rPr>
          <w:shd w:val="clear" w:fill="eeee80"/>
        </w:rPr>
        <w:t xml:space="preserve">N H</w:t>
      </w:r>
    </w:p>
    <w:p>
      <w:pPr/>
      <w:r>
        <w:rPr>
          <w:shd w:val="clear" w:fill="eeee80"/>
        </w:rPr>
        <w:t xml:space="preserve">N H</w:t>
      </w:r>
    </w:p>
    <w:p>
      <w:pPr/>
      <w:r>
        <w:rPr>
          <w:shd w:val="clear" w:fill="eeee80"/>
        </w:rPr>
        <w:t xml:space="preserve">N H</w:t>
      </w:r>
    </w:p>
    <w:p>
      <w:pPr/>
      <w:r>
        <w:rPr>
          <w:shd w:val="clear" w:fill="eeee80"/>
        </w:rPr>
        <w:t xml:space="preserve">ب(</w:t>
      </w:r>
    </w:p>
    <w:p>
      <w:pPr/>
      <w:r>
        <w:rPr>
          <w:shd w:val="clear" w:fill="eeee80"/>
        </w:rPr>
        <w:t xml:space="preserve">الوحدة األولى: األحماض النووية وبناء البروتين</w:t>
      </w:r>
    </w:p>
    <w:p>
      <w:pPr/>
      <w:r>
        <w:rPr>
          <w:shd w:val="clear" w:fill="eeee80"/>
        </w:rPr>
        <w:t xml:space="preserve">25</w:t>
      </w:r>
    </w:p>
    <w:p>
      <w:pPr/>
      <w:r>
        <w:rPr>
          <w:shd w:val="clear" w:fill="eeee80"/>
        </w:rPr>
        <w:t xml:space="preserve">● ً بسبب ارتباط الشريطين معا )مثل قطع أحجية الصور المقطوعة Puzzel)،</w:t>
      </w:r>
    </w:p>
    <w:p>
      <w:pPr/>
      <w:r>
        <w:rPr>
          <w:shd w:val="clear" w:fill="eeee80"/>
        </w:rPr>
        <w:t xml:space="preserve"> يرتبط</w:t>
      </w:r>
    </w:p>
    <w:p>
      <w:pPr/>
      <w:r>
        <w:rPr>
          <w:shd w:val="clear" w:fill="eeee80"/>
        </w:rPr>
        <w:t xml:space="preserve">األدنين )A )ً دائما مع الثايمين )T)،</w:t>
      </w:r>
    </w:p>
    <w:p>
      <w:pPr/>
      <w:r>
        <w:rPr>
          <w:shd w:val="clear" w:fill="eeee80"/>
        </w:rPr>
        <w:t xml:space="preserve"> ويرتبط الجوانين )G ً ) دائما مع السايتوسين )C )</w:t>
      </w:r>
    </w:p>
    <w:p>
      <w:pPr/>
      <w:r>
        <w:rPr>
          <w:shd w:val="clear" w:fill="eeee80"/>
        </w:rPr>
        <w:t xml:space="preserve">بيانات تشارجاف - انظر السؤال 3(.</w:t>
      </w:r>
    </w:p>
    <w:p>
      <w:pPr/>
      <w:r>
        <w:rPr>
          <w:shd w:val="clear" w:fill="eeee80"/>
        </w:rPr>
        <w:t xml:space="preserve"> وترتبط G مع C بثالث روابط هيدروجينية.</w:t>
      </w:r>
    </w:p>
    <w:p>
      <w:pPr/>
      <w:r>
        <w:rPr>
          <w:shd w:val="clear" w:fill="eeee80"/>
        </w:rPr>
        <w:t xml:space="preserve">مصطلحات علمية</w:t>
      </w:r>
    </w:p>
    <w:p>
      <w:pPr/>
      <w:r>
        <w:rPr>
          <w:shd w:val="clear" w:fill="eeee80"/>
        </w:rPr>
        <w:t xml:space="preserve">base Complementary</w:t>
      </w:r>
    </w:p>
    <w:p>
      <w:pPr/>
      <w:r>
        <w:rPr>
          <w:shd w:val="clear" w:fill="eeee80"/>
        </w:rPr>
        <w:t xml:space="preserve">pairing: االرتباط بين</w:t>
      </w:r>
    </w:p>
    <w:p>
      <w:pPr/>
      <w:r>
        <w:rPr>
          <w:shd w:val="clear" w:fill="eeee80"/>
        </w:rPr>
        <w:t xml:space="preserve">بروابط هيدروجينية في</w:t>
      </w:r>
    </w:p>
    <w:p>
      <w:pPr/>
      <w:r>
        <w:rPr>
          <w:shd w:val="clear" w:fill="eeee80"/>
        </w:rPr>
        <w:t xml:space="preserve">األحماض النووية.</w:t>
      </w:r>
    </w:p>
    <w:p>
      <w:pPr/>
      <w:r>
        <w:rPr>
          <w:shd w:val="clear" w:fill="eeee80"/>
        </w:rPr>
        <w:t xml:space="preserve">سؤال</w:t>
      </w:r>
    </w:p>
    <w:p>
      <w:pPr/>
      <w:r>
        <w:rPr>
          <w:shd w:val="clear" w:fill="eeee80"/>
        </w:rPr>
        <w:t xml:space="preserve">تشارجاف Chargaff Erwin ّ .</w:t>
      </w:r>
    </w:p>
    <w:p>
      <w:pPr/>
      <w:r>
        <w:rPr>
          <w:shd w:val="clear" w:fill="eeee80"/>
        </w:rPr>
        <w:t xml:space="preserve">مصدر DNA أدنين )%( جوانين )%( ثايمين )%( سايتوسين )%(</w:t>
      </w:r>
    </w:p>
    <w:p>
      <w:pPr/>
      <w:r>
        <w:rPr>
          <w:shd w:val="clear" w:fill="eeee80"/>
        </w:rPr>
        <w:t xml:space="preserve">اإلنسان )ثديي( 30.</w:t>
      </w:r>
    </w:p>
    <w:p>
      <w:pPr/>
      <w:r>
        <w:rPr>
          <w:shd w:val="clear" w:fill="eeee80"/>
        </w:rPr>
        <w:t xml:space="preserve">9 29.</w:t>
      </w:r>
    </w:p>
    <w:p>
      <w:pPr/>
      <w:r>
        <w:rPr>
          <w:shd w:val="clear" w:fill="eeee80"/>
        </w:rPr>
        <w:t xml:space="preserve">4 19.</w:t>
      </w:r>
    </w:p>
    <w:p>
      <w:pPr/>
      <w:r>
        <w:rPr>
          <w:shd w:val="clear" w:fill="eeee80"/>
        </w:rPr>
        <w:t xml:space="preserve">8 20.</w:t>
      </w:r>
    </w:p>
    <w:p>
      <w:pPr/>
      <w:r>
        <w:rPr>
          <w:shd w:val="clear" w:fill="eeee80"/>
        </w:rPr>
        <w:t xml:space="preserve">السلمون )سمكة( 29.</w:t>
      </w:r>
    </w:p>
    <w:p>
      <w:pPr/>
      <w:r>
        <w:rPr>
          <w:shd w:val="clear" w:fill="eeee80"/>
        </w:rPr>
        <w:t xml:space="preserve">7 20.</w:t>
      </w:r>
    </w:p>
    <w:p>
      <w:pPr/>
      <w:r>
        <w:rPr>
          <w:shd w:val="clear" w:fill="eeee80"/>
        </w:rPr>
        <w:t xml:space="preserve">1 20.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2026-09-15T08:06:18+00:00</dcterms:created>
  <dcterms:modified xsi:type="dcterms:W3CDTF">2026-09-15T08:06:18+00:00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