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الخصائص الكيميائية والفيزيائية لمياه النهر تبعا لعوامل مختلفة. مما تقدم تتضح اهمية دراستنا لمعرفة نوعية مياه نهر الفرات وتضمنت الدراسة الحالية جمع العينات في خمس محطات مختارة من مدينة الصقلاوية ابتداءً من جسر الصقلاوية وبمحاذاة نهر الفرات الذي يعد من مصادر المياه المهمة في العراق النتائج والمناقشة : 20)درجة مئوية لكل من فصل الصيف والخريف والشتاء على التوالي .  وهذا يتفق مع الدراسات اذ من خلال تحليل البيانات،   المواقع x الفصول:   . 05).  	   	   	  تم قياس درجة العكارة في مواقع النمذجة الخمس خلال ثلاث أوقات من السنة الخريف والشتاء والصيف  وتبين من خلال الشكل 1 ان درجة العكارة تزداد بانخفاض درجة حرارة الماء في فصل الشتاء بينما سجلت اعلى قيم للعكارة في فصل الصيف للمواقع الخمس , 2020) -	الرقم الهيدروجيني للمياه خلال المواسم تم قياس الرقم الهيدروجيني لمناطق النمذجة الخمس واتضح من الشكل 2 ان يزداد مع انخفاض درجة حرارة الماء بينما يسجل ادنى مستوياته خلال فصل الصيف بارتفاع درجة حرارة الماء وهذا يتفق مع ------اذ تقود التغيرات الموسمية في درجة الحرارة إلىتغير في الرقم الهيدروجيني ويكون أعلى بشكل عام في أبرد أشهر العام من ديسمبر إلى أبريل) وينخفض في الأشهر الأكثر دفئًا (يوليو إلى سبتمبر) (Nguyen واخرون , نجد من خلال الشكل 3 ان قيم التوصيلية الكهربائية كانت اعلى خلال فصل الخريف أي باعتدال درجات حرارة الماء للمواقع الخمس للنمذجة في حين اقتربت قيم التوصيل للكهربائية للانخفاض في فصلي الشتاء والصيف . يعزى سبب ذلك لارتفاع نسبة الاملاح في فصل الخريف وهذا لايتفق مع الدراسات التي تؤكد ان التوصيلة تعتمد على درجة حرارة الماء حيث بزيادة درجة الحرارة درجة مئوية واحدة تسبب زيادة في التوصيلية 2% (Ghorbani واخرون, يتضح من خلال الشكل 4 لقيم الاملاح الكلية الذائبة في المياه ملغم /لتر خلال مواسم السنة لمواقع النمذجة الخمس انها كانت الأعلى في فصل الخريف لكل مواقع النمذجة في حين كانت ادناها خلال فصل الصيف  -	التغيرات الفصلية لقيم النترات في المياه 4 ملغم /لتر  اما بقية المواقع فقد كانت نسبة النتريت ضئيلة لكل المواسم المدروسة اذ كانت تتراوح بين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