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يتم الاحتفال بيوم التراث العالمي في 18 أبريل من كل عام،</w:t>
      </w:r>
    </w:p>
    <w:p>
      <w:pPr/>
      <w:r>
        <w:rPr>
          <w:shd w:val="clear" w:fill="eeee80"/>
        </w:rPr>
        <w:t xml:space="preserve"> للتأكيد على أهمية المعالم الثقافية والتراثية التي تمثل هويات الشعوب وتاريخها.</w:t>
      </w:r>
    </w:p>
    <w:p>
      <w:pPr/>
      <w:r>
        <w:rPr>
          <w:shd w:val="clear" w:fill="eeee80"/>
        </w:rPr>
        <w:t xml:space="preserve"> مصر لديها العديد من مواقع التراث العالمي المدرجة ضمن قائمة اليونسكو،</w:t>
      </w:r>
    </w:p>
    <w:p>
      <w:pPr/>
      <w:r>
        <w:rPr>
          <w:shd w:val="clear" w:fill="eeee80"/>
        </w:rPr>
        <w:t xml:space="preserve"> ومن أبرزها موقع أبو مينا الأثري بالإسكندرية،</w:t>
      </w:r>
    </w:p>
    <w:p>
      <w:pPr/>
      <w:r>
        <w:rPr>
          <w:shd w:val="clear" w:fill="eeee80"/>
        </w:rPr>
        <w:t xml:space="preserve"> المدرج منذ عام 1979.</w:t>
      </w:r>
    </w:p>
    <w:p>
      <w:pPr/>
      <w:r>
        <w:rPr>
          <w:shd w:val="clear" w:fill="eeee80"/>
        </w:rPr>
        <w:t xml:space="preserve"> تم اكتشاف الموقع في أوائل القرن العشرين على يد عالم الآثار الألماني كاوفمان،</w:t>
      </w:r>
    </w:p>
    <w:p>
      <w:pPr/>
      <w:r>
        <w:rPr/>
        <w:t xml:space="preserve"> واستمرت الحفائر للكشف عن بقايا المدينة القديمة. كانت المنطقة مركزًا هامًا للحج المسيحي في العصور الوسطى المبكرة، حيث تضم قبر القديس مينا الذي اشتهر بقدرته على الشفاء. تم بناء العديد من المنشآت مثل الكنائس، بالإضافة إلى ساحة الحجاج التي كانت تجمع الزوار.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2026-08-28T22:07:22+00:00</dcterms:created>
  <dcterms:modified xsi:type="dcterms:W3CDTF">2026-08-28T22:07:22+00:00</dcterms:modified>
</cp:coreProperties>
</file>

<file path=docProps/custom.xml><?xml version="1.0" encoding="utf-8"?>
<Properties xmlns="http://schemas.openxmlformats.org/officeDocument/2006/custom-properties" xmlns:vt="http://schemas.openxmlformats.org/officeDocument/2006/docPropsVTypes"/>
</file>