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الصوف مادة طبيعية ناعمة ودافئة،</w:t>
      </w:r>
    </w:p>
    <w:p>
      <w:pPr/>
      <w:r>
        <w:rPr/>
        <w:t xml:space="preserve"> مما يجعل السجاد الصوف مريحًا للغاية للمشي عليه بالأقدام العارية ويعزز الشعور بالدفء في الأيام الباردة.</w:t>
      </w:r>
    </w:p>
    <w:p>
      <w:pPr/>
      <w:r>
        <w:rPr>
          <w:shd w:val="clear" w:fill="eeee80"/>
        </w:rPr>
        <w:t xml:space="preserve"> مما يقلل من انتشار الحرارة والصوت الخارجي.</w:t>
      </w:r>
    </w:p>
    <w:p>
      <w:pPr/>
      <w:r>
        <w:rPr/>
        <w:t xml:space="preserve">3. الجمالية والتصميم: يتميز السجاد الصوف بمظهره الفاخر والأنيق،</w:t>
      </w:r>
    </w:p>
    <w:p>
      <w:pPr/>
      <w:r>
        <w:rPr>
          <w:shd w:val="clear" w:fill="eeee80"/>
        </w:rPr>
        <w:t xml:space="preserve"> مما يساهم في تحسين جمالية المساحة ويضفي لمسة من الفخامة على الديكور المنزلي.</w:t>
      </w:r>
    </w:p>
    <w:p>
      <w:pPr/>
      <w:r>
        <w:rPr>
          <w:shd w:val="clear" w:fill="eeee80"/>
        </w:rPr>
        <w:t xml:space="preserve">4. السجاد الصوف يعتبر عالي الجودة ومتين،</w:t>
      </w:r>
    </w:p>
    <w:p>
      <w:pPr/>
      <w:r>
        <w:rPr>
          <w:shd w:val="clear" w:fill="eeee80"/>
        </w:rPr>
        <w:t xml:space="preserve"> مما يجعلها استثمارًا جيدًا للمنزل ويضمن استدامة الديكور على المدى الطويل.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2026-09-18T20:54:48+00:00</dcterms:created>
  <dcterms:modified xsi:type="dcterms:W3CDTF">2026-09-18T20:54:48+00:00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