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هذه الفوائد،  أولًا،  هذه الأجهزة عادةً تكون مرتفعة الثمن،  ثانيًا،  تحتاج هذه الأنظمة إلى مساحة مناسبة وتركيب جيد،  ثالثًا،  وإذا لم يتم الاعتناء بها،  إذا لم تُستخدم بشكل منظم،  قد تتحول إلى وسيلة لتضييع الوقت وتؤثر على التركيز في المهام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