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يتنافس فيها المحترفون مظهرين قوتهم وبراعتهم.</w:t>
      </w:r>
    </w:p>
    <w:p>
      <w:pPr/>
      <w:r>
        <w:rPr>
          <w:shd w:val="clear" w:fill="eeee80"/>
        </w:rPr>
        <w:t xml:space="preserve">تجتمع أحيانًا مجموعة من الناس في أستراليا على -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تعود بعد ذلك إلى يد مطلقها.</w:t>
      </w:r>
    </w:p>
    <w:p>
      <w:pPr/>
      <w:r>
        <w:rPr>
          <w:shd w:val="clear" w:fill="eeee80"/>
        </w:rPr>
        <w:t xml:space="preserve"> ثم يتقدم آخر ليقذف هذه القطعة من جديد،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منها أن البوميرنج يشكل ليحاكي جناح الطائرة،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 وهذا ما يجعله يدور حول نفسه في أثناء تحليقه،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التحليق الفريد الخاص به.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p>
      <w:pPr/>
      <w:r>
        <w:rPr>
          <w:shd w:val="clear" w:fill="eeee80"/>
        </w:rPr>
        <w:t xml:space="preserve">يعود هذا التصميم المدهش إلى ١٥٠٠٠ سنة خلت.</w:t>
      </w:r>
    </w:p>
    <w:p>
      <w:pPr/>
      <w:r>
        <w:rPr>
          <w:shd w:val="clear" w:fill="eeee80"/>
        </w:rPr>
        <w:t xml:space="preserve"> ويعتقد العلماء أن البوميرنج طور عن هراوة صغيرة كانت تستخدم لتدويخ الحيوانات ثم قتلها لأجل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2026-10-17T18:51:32+00:00</dcterms:created>
  <dcterms:modified xsi:type="dcterms:W3CDTF">2026-10-17T18:51:32+00:00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