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مقابلة مع مركز مزالم للأبحاث.  وسلطت الضوء على دور قوات سوريا الديمقراطية (قسد) وما يرتبط بها من انتهاكات لحقوق الإنسان،  لا سيما تلك التي ترتكبها وحدات حماية الشعب (YPG) وعلاقاتها بحزب العمال الكردستاني (PKK).  التي تزور شمال سوريا بانتظام منذ عام ٢٠١٦،  البنية السياسية وممارسات قوات سوريا الديمقراطية ووحدات حماية الشعب،  فضلاً عن دورهما في الصراع السوري. وتصف نتجيس وحدات حماية الشعب بأنها القوة العسكرية الرئيسية داخل قوات سوريا الديمقراطية،  يشكل الجنود العرب غالبية عناصر قوات سوريا الديمقراطية، وتنتقد نتجيس قوات سوريا الديمقراطية لتصنيفها "ديمقراطية" بينما تُحكم في الواقع بأساليب استبدادية وتُقمع المعارضين السياسيين،  لا سيما المنتمين إلى المجلس الوطني الكردي السوري. المواضيع الرئيسية الأخرى في المقابلة دور قوات سوريا الديمقراطية/وحدات حماية الشعب في تهجير السكان العرب والأكراد من شمال شرق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