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هو التعاون بين البنوك وشركات التأمين لتقديم منتجات</w:t>
      </w:r>
    </w:p>
    <w:p>
      <w:pPr/>
      <w:r>
        <w:rPr/>
        <w:t xml:space="preserve">وخدمات التأمين من خلال فروع البنوك أو منصاتها الرقمية.</w:t>
      </w:r>
    </w:p>
    <w:p>
      <w:pPr/>
      <w:r>
        <w:rPr>
          <w:shd w:val="clear" w:fill="eeee80"/>
        </w:rPr>
        <w:t xml:space="preserve"> يقوم البنك بدور الوسيط أو الشريك في تسويق وبيع منتجات التأمين لعملائه،</w:t>
      </w:r>
    </w:p>
    <w:p>
      <w:pPr/>
      <w:r>
        <w:rPr>
          <w:shd w:val="clear" w:fill="eeee80"/>
        </w:rPr>
        <w:t xml:space="preserve"> تنويع مصادر دخل البنك</w:t>
      </w:r>
    </w:p>
    <w:p>
      <w:pPr/>
      <w:r>
        <w:rPr>
          <w:shd w:val="clear" w:fill="eeee80"/>
        </w:rPr>
        <w:t xml:space="preserve">يساعد البنوك على تحقيق أرباح إضافية من خلال عمولات بيع منتجات التأمين.</w:t>
      </w:r>
    </w:p>
    <w:p>
      <w:pPr/>
      <w:r>
        <w:rPr>
          <w:shd w:val="clear" w:fill="eeee80"/>
        </w:rPr>
        <w:t xml:space="preserve"> توسيع قاعدة العملاء لشركات التأمين</w:t>
      </w:r>
    </w:p>
    <w:p>
      <w:pPr/>
      <w:r>
        <w:rPr>
          <w:shd w:val="clear" w:fill="eeee80"/>
        </w:rPr>
        <w:t xml:space="preserve">لأن البنوك تمتلك شبكة واسعة من الفروع والعملاء،</w:t>
      </w:r>
    </w:p>
    <w:p>
      <w:pPr/>
      <w:r>
        <w:rPr/>
        <w:t xml:space="preserve">إلى شريحة أكبر من المجتمع.</w:t>
      </w:r>
    </w:p>
    <w:p>
      <w:pPr/>
      <w:r>
        <w:rPr>
          <w:shd w:val="clear" w:fill="eeee80"/>
        </w:rPr>
        <w:t xml:space="preserve"> خدمات مالية متكاملة للعملاء</w:t>
      </w:r>
    </w:p>
    <w:p>
      <w:pPr/>
      <w:r>
        <w:rPr>
          <w:shd w:val="clear" w:fill="eeee80"/>
        </w:rPr>
        <w:t xml:space="preserve">حيث يمكن للعميل إدارة حساباته البنكية والحصول على تغطية تأمينية من جهة واحدة</w:t>
      </w:r>
    </w:p>
    <w:p>
      <w:pPr/>
      <w:r>
        <w:rPr>
          <w:shd w:val="clear" w:fill="eeee80"/>
        </w:rPr>
        <w:t xml:space="preserve"> زيادة الثقة في منتجات التأمين</w:t>
      </w:r>
    </w:p>
    <w:p>
      <w:pPr/>
      <w:r>
        <w:rPr>
          <w:shd w:val="clear" w:fill="eeee80"/>
        </w:rPr>
        <w:t xml:space="preserve"> مما يشجع العملاء على الاشتراك في برامج التأمين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2026-08-18T20:04:26+00:00</dcterms:created>
  <dcterms:modified xsi:type="dcterms:W3CDTF">2026-08-18T20:04:26+00:00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