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Interstitial (tissue) fluid bathes nearly all body cells except the outer layers of skin.</w:t>
      </w:r>
    </w:p>
    <w:p>
      <w:pPr/>
      <w:r>
        <w:rPr/>
        <w:t xml:space="preserve"> It is the medium through whichsubstances pass between blood and cells: nutrients reach cells and wastes move toward the blood.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2026-10-25T14:05:40+00:00</dcterms:created>
  <dcterms:modified xsi:type="dcterms:W3CDTF">2026-10-25T14:05:40+00:00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