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مفهوم القياس (Measurement) </w:t>
      </w:r>
    </w:p>
    <w:p>
      <w:pPr/>
      <w:r>
        <w:rPr>
          <w:shd w:val="clear" w:fill="eeee80"/>
        </w:rPr>
        <w:t xml:space="preserve">إعطاء قيم رقمية لخصائص الأشياء أو الأفراد وفق قواعد محددة.</w:t>
      </w:r>
    </w:p>
    <w:p>
      <w:pPr/>
      <w:r>
        <w:rPr>
          <w:shd w:val="clear" w:fill="eeee80"/>
        </w:rPr>
        <w:t xml:space="preserve"> تعيين فئة من الأرقام أو الرموز،</w:t>
      </w:r>
    </w:p>
    <w:p>
      <w:pPr/>
      <w:r>
        <w:rPr>
          <w:shd w:val="clear" w:fill="eeee80"/>
        </w:rPr>
        <w:t xml:space="preserve"> طبقاً لقواعد محددة.</w:t>
      </w:r>
    </w:p>
    <w:p>
      <w:pPr/>
      <w:r>
        <w:rPr>
          <w:shd w:val="clear" w:fill="eeee80"/>
        </w:rPr>
        <w:t xml:space="preserve">1. مجموعة من الأرقام أ الرموز.</w:t>
      </w:r>
    </w:p>
    <w:p>
      <w:pPr/>
      <w:r>
        <w:rPr>
          <w:shd w:val="clear" w:fill="eeee80"/>
        </w:rPr>
        <w:t xml:space="preserve">3. مجموعة من القواعد أو القوانين.</w:t>
      </w:r>
    </w:p>
    <w:p>
      <w:pPr/>
      <w:r>
        <w:rPr>
          <w:shd w:val="clear" w:fill="eeee80"/>
        </w:rPr>
        <w:t xml:space="preserve">قترح مجموعة من الخصائص التي يمكن قياسها عند الأفراد،</w:t>
      </w:r>
    </w:p>
    <w:p>
      <w:pPr/>
      <w:r>
        <w:rPr>
          <w:shd w:val="clear" w:fill="eeee80"/>
        </w:rPr>
        <w:t xml:space="preserve"> وصنفها إلى طبيعية (فيزيائية) وتربوية ونفسية.</w:t>
      </w:r>
    </w:p>
    <w:p>
      <w:pPr/>
      <w:r>
        <w:rPr>
          <w:shd w:val="clear" w:fill="eeee80"/>
        </w:rPr>
        <w:t xml:space="preserve"> تريف السعراني </w:t>
      </w:r>
    </w:p>
    <w:p>
      <w:pPr/>
      <w:r>
        <w:rPr>
          <w:shd w:val="clear" w:fill="eeee80"/>
        </w:rPr>
        <w:t xml:space="preserve"> ..</w:t>
      </w:r>
    </w:p>
    <w:p>
      <w:pPr/>
      <w:r>
        <w:rPr>
          <w:shd w:val="clear" w:fill="eeee80"/>
        </w:rPr>
        <w:t xml:space="preserve"> الاكتاب.</w:t>
      </w:r>
    </w:p>
    <w:p>
      <w:pPr/>
      <w:r>
        <w:rPr>
          <w:shd w:val="clear" w:fill="eeee80"/>
        </w:rPr>
        <w:t xml:space="preserve">. </w:t>
      </w:r>
    </w:p>
    <w:p>
      <w:pPr/>
      <w:r>
        <w:rPr>
          <w:shd w:val="clear" w:fill="eeee80"/>
        </w:rPr>
        <w:t xml:space="preserve">حاول قياس وزن أي من الأشياء التي على مقعدك،</w:t>
      </w:r>
    </w:p>
    <w:p>
      <w:pPr/>
      <w:r>
        <w:rPr>
          <w:shd w:val="clear" w:fill="eeee80"/>
        </w:rPr>
        <w:t xml:space="preserve"> كم تبلغ المسافة بين منزلك والجامعة؟ في ضوء التعريف السابق للقياس،</w:t>
      </w:r>
    </w:p>
    <w:p>
      <w:pPr/>
      <w:r>
        <w:rPr>
          <w:shd w:val="clear" w:fill="eeee80"/>
        </w:rPr>
        <w:t xml:space="preserve"> هل يعتبر ما قمت به عملية قياس؟ </w:t>
      </w:r>
    </w:p>
    <w:p>
      <w:pPr/>
      <w:r>
        <w:rPr>
          <w:shd w:val="clear" w:fill="eeee80"/>
        </w:rPr>
        <w:t xml:space="preserve">وقواعد محددة في إعطاء الأرقام.</w:t>
      </w:r>
    </w:p>
    <w:p>
      <w:pPr/>
      <w:r>
        <w:rPr>
          <w:shd w:val="clear" w:fill="eeee80"/>
        </w:rPr>
        <w:t xml:space="preserve"> مثل قياس الطول،</w:t>
      </w:r>
    </w:p>
    <w:p>
      <w:pPr/>
      <w:r>
        <w:rPr>
          <w:shd w:val="clear" w:fill="eeee80"/>
        </w:rPr>
        <w:t xml:space="preserve"> السرعة،</w:t>
      </w:r>
    </w:p>
    <w:p>
      <w:pPr/>
      <w:r>
        <w:rPr>
          <w:shd w:val="clear" w:fill="eeee80"/>
        </w:rPr>
        <w:t xml:space="preserve"> الوزن،</w:t>
      </w:r>
    </w:p>
    <w:p>
      <w:pPr/>
      <w:r>
        <w:rPr>
          <w:shd w:val="clear" w:fill="eeee80"/>
        </w:rPr>
        <w:t xml:space="preserve"> الكتثة،</w:t>
      </w:r>
    </w:p>
    <w:p>
      <w:pPr/>
      <w:r>
        <w:rPr>
          <w:shd w:val="clear" w:fill="eeee80"/>
        </w:rPr>
        <w:t xml:space="preserve"> الحجم.</w:t>
      </w:r>
    </w:p>
    <w:p>
      <w:pPr/>
      <w:r>
        <w:rPr>
          <w:shd w:val="clear" w:fill="eeee80"/>
        </w:rPr>
        <w:t xml:space="preserve">لقياس الاشتقاقي (Derivative Measurement): يتم قياس الظاهرة من خلال إجراء عدد من لعلاقات،</w:t>
      </w:r>
    </w:p>
    <w:p>
      <w:pPr/>
      <w:r>
        <w:rPr>
          <w:shd w:val="clear" w:fill="eeee80"/>
        </w:rPr>
        <w:t xml:space="preserve"> مثل قياس الكثافة من خلال قسمة الكتلة على الحجم.</w:t>
      </w:r>
    </w:p>
    <w:p>
      <w:pPr/>
      <w:r>
        <w:rPr>
          <w:shd w:val="clear" w:fill="eeee80"/>
        </w:rPr>
        <w:t xml:space="preserve"> لقياسبالتعريف (Measurement by define): ويسمی قياس الثقة أو القياس الرخيص،</w:t>
      </w:r>
    </w:p>
    <w:p>
      <w:pPr/>
      <w:r>
        <w:rPr>
          <w:shd w:val="clear" w:fill="eeee80"/>
        </w:rPr>
        <w:t xml:space="preserve"> وهو النوع المستخدم في علوم الاجتماعية والإنسانية،</w:t>
      </w:r>
    </w:p>
    <w:p>
      <w:pPr/>
      <w:r>
        <w:rPr>
          <w:shd w:val="clear" w:fill="eeee80"/>
        </w:rPr>
        <w:t xml:space="preserve"> مثلاً لقياس الذكاء يمكن أن يتم تعريفه بأنه القدرة على التعلم،</w:t>
      </w:r>
    </w:p>
    <w:p>
      <w:pPr/>
      <w:r>
        <w:rPr>
          <w:shd w:val="clear" w:fill="eeee80"/>
        </w:rPr>
        <w:t xml:space="preserve">تريف السعرد </w:t>
      </w:r>
    </w:p>
    <w:p>
      <w:pPr/>
      <w:r>
        <w:rPr>
          <w:shd w:val="clear" w:fill="eeee80"/>
        </w:rPr>
        <w:t xml:space="preserve">مجموعة من العمليات والإجراءات التي تمكننا من التعبير عن سلوك المتعلم بأعداد أو رموز وفق قواعد محددة </w:t>
      </w:r>
    </w:p>
    <w:p>
      <w:pPr/>
      <w:r>
        <w:rPr>
          <w:shd w:val="clear" w:fill="eeee80"/>
        </w:rPr>
        <w:t xml:space="preserve">THINK </w:t>
      </w:r>
    </w:p>
    <w:p>
      <w:pPr/>
      <w:r>
        <w:rPr>
          <w:shd w:val="clear" w:fill="eeee80"/>
        </w:rPr>
        <w:t xml:space="preserve">PAIR </w:t>
      </w:r>
    </w:p>
    <w:p>
      <w:pPr/>
      <w:r>
        <w:rPr>
          <w:shd w:val="clear" w:fill="eeee80"/>
        </w:rPr>
        <w:t xml:space="preserve">SHARE </w:t>
      </w:r>
    </w:p>
    <w:p>
      <w:pPr/>
      <w:r>
        <w:rPr>
          <w:shd w:val="clear" w:fill="eeee80"/>
        </w:rPr>
        <w:t xml:space="preserve"> ثم شارك إجابتك مع زميلك،</w:t>
      </w:r>
    </w:p>
    <w:p>
      <w:pPr/>
      <w:r>
        <w:rPr>
          <w:shd w:val="clear" w:fill="eeee80"/>
        </w:rPr>
        <w:t xml:space="preserve"> ثمع الآخرين:  ما العوامل المؤثرة في تحصيل الطالب؟  هل يمكن عزل تلك العوامل عن التحصيل كما في التجارب المخبرية؟ </w:t>
      </w:r>
    </w:p>
    <w:p>
      <w:pPr/>
      <w:r>
        <w:rPr>
          <w:shd w:val="clear" w:fill="eeee80"/>
        </w:rPr>
        <w:t xml:space="preserve">-التربوي،</w:t>
      </w:r>
    </w:p>
    <w:p>
      <w:pPr/>
      <w:r>
        <w:rPr>
          <w:shd w:val="clear" w:fill="eeee80"/>
        </w:rPr>
        <w:t xml:space="preserve"> هل يوجد فرق بين القياس النفسي والقياس التربوي؟ </w:t>
      </w:r>
    </w:p>
    <w:p>
      <w:pPr/>
      <w:r>
        <w:rPr>
          <w:shd w:val="clear" w:fill="eeee80"/>
        </w:rPr>
        <w:t xml:space="preserve"> شريف السعودي </w:t>
      </w:r>
    </w:p>
    <w:p>
      <w:pPr/>
      <w:r>
        <w:rPr>
          <w:shd w:val="clear" w:fill="eeee80"/>
        </w:rPr>
        <w:t xml:space="preserve">أنواع القياس</w:t>
      </w:r>
    </w:p>
    <w:p>
      <w:pPr/>
      <w:r>
        <w:rPr>
          <w:shd w:val="clear" w:fill="eeee80"/>
        </w:rPr>
        <w:t xml:space="preserve">صعوبات قياس السمات النفسية والتربوية </w:t>
      </w:r>
    </w:p>
    <w:p>
      <w:pPr/>
      <w:r>
        <w:rPr>
          <w:shd w:val="clear" w:fill="eeee80"/>
        </w:rPr>
        <w:t xml:space="preserve">1.دم الاتفاق على أسلوب قياس واحد لأي مفهوم: </w:t>
      </w:r>
    </w:p>
    <w:p>
      <w:pPr/>
      <w:r>
        <w:rPr>
          <w:shd w:val="clear" w:fill="eeee80"/>
        </w:rPr>
        <w:t xml:space="preserve">تعدد التعريفات الإجرائية للمفهوم الواحد؛</w:t>
      </w:r>
    </w:p>
    <w:p>
      <w:pPr/>
      <w:r>
        <w:rPr>
          <w:shd w:val="clear" w:fill="eeee80"/>
        </w:rPr>
        <w:t xml:space="preserve"> وبالتالي مقانير مختلفة لسمة واحدة.</w:t>
      </w:r>
    </w:p>
    <w:p>
      <w:pPr/>
      <w:r>
        <w:rPr>
          <w:shd w:val="clear" w:fill="eeee80"/>
        </w:rPr>
        <w:t xml:space="preserve"> الاعتماد على قياس عينات منالسلوك: عندما يكون مجال السلوك غير محدد نكون مجبرين على الاكتفء بعينة منه.</w:t>
      </w:r>
    </w:p>
    <w:p>
      <w:pPr/>
      <w:r>
        <w:rPr>
          <w:shd w:val="clear" w:fill="eeee80"/>
        </w:rPr>
        <w:t xml:space="preserve"> عملية القياس النفسي دئماً عرضة للخطا: (تمعن شريحة رقم 8) كونه بعتمد عىعينات من السلوك،</w:t>
      </w:r>
    </w:p>
    <w:p>
      <w:pPr/>
      <w:r>
        <w:rPr>
          <w:shd w:val="clear" w:fill="eeee80"/>
        </w:rPr>
        <w:t xml:space="preserve"> بالإضافة إلى عوامل أخري مثل: التعب،</w:t>
      </w:r>
    </w:p>
    <w:p>
      <w:pPr/>
      <w:r>
        <w:rPr>
          <w:shd w:val="clear" w:fill="eeee80"/>
        </w:rPr>
        <w:t xml:space="preserve"> المل،</w:t>
      </w:r>
    </w:p>
    <w:p>
      <w:pPr/>
      <w:r>
        <w:rPr>
          <w:shd w:val="clear" w:fill="eeee80"/>
        </w:rPr>
        <w:t xml:space="preserve"> النسيان،</w:t>
      </w:r>
    </w:p>
    <w:p>
      <w:pPr/>
      <w:r>
        <w:rPr>
          <w:shd w:val="clear" w:fill="eeee80"/>
        </w:rPr>
        <w:t xml:space="preserve"> التخمين.</w:t>
      </w:r>
    </w:p>
    <w:p>
      <w:pPr/>
      <w:r>
        <w:rPr>
          <w:shd w:val="clear" w:fill="eeee80"/>
        </w:rPr>
        <w:t xml:space="preserve">5.تداخل المفاهيم التفسية: إذ لا يمكنعزل أي سمة نفسية عن السمات الأخرى.</w:t>
      </w:r>
    </w:p>
    <w:p>
      <w:pPr/>
      <w:r>
        <w:rPr>
          <w:shd w:val="clear" w:fill="eeee80"/>
        </w:rPr>
        <w:t xml:space="preserve">خصائص القياس النفسي- التربوي </w:t>
      </w:r>
    </w:p>
    <w:p>
      <w:pPr/>
      <w:r>
        <w:rPr>
          <w:shd w:val="clear" w:fill="eeee80"/>
        </w:rPr>
        <w:t xml:space="preserve">الأفضل من يصل أولاً،</w:t>
      </w:r>
    </w:p>
    <w:p>
      <w:pPr/>
      <w:r>
        <w:rPr>
          <w:shd w:val="clear" w:fill="eeee80"/>
        </w:rPr>
        <w:t xml:space="preserve">1. غير مباشر (ndirect): </w:t>
      </w:r>
    </w:p>
    <w:p>
      <w:pPr/>
      <w:r>
        <w:rPr>
          <w:shd w:val="clear" w:fill="eeee80"/>
        </w:rPr>
        <w:t xml:space="preserve"> نسبي (Relative: </w:t>
      </w:r>
    </w:p>
    <w:p>
      <w:pPr/>
      <w:r>
        <w:rPr>
          <w:shd w:val="clear" w:fill="eeee80"/>
        </w:rPr>
        <w:t xml:space="preserve">4. وجود خلل في صدق وثبات أدوات القياس النفسي </w:t>
      </w:r>
    </w:p>
    <w:p>
      <w:pPr/>
      <w:r>
        <w:rPr>
          <w:shd w:val="clear" w:fill="eeee80"/>
        </w:rPr>
        <w:t xml:space="preserve">قيس أدوات القياسالنفسي سمات أخرى بالإضافة للسمة المقصودة في القياس (الصدق)،</w:t>
      </w:r>
    </w:p>
    <w:p>
      <w:pPr/>
      <w:r>
        <w:rPr>
          <w:shd w:val="clear" w:fill="eeee80"/>
        </w:rPr>
        <w:t xml:space="preserve"> كما أنها تعطي قياسات مختلفة عن إعادة عملية القياس أكثر من مرة (الثبات)،</w:t>
      </w:r>
    </w:p>
    <w:p>
      <w:pPr/>
      <w:r>
        <w:rPr>
          <w:shd w:val="clear" w:fill="eeee80"/>
        </w:rPr>
        <w:t xml:space="preserve"> وتبقي النتيجة ثابتة مهما تم إعادة تريف السعردی عملية القياس.</w:t>
      </w:r>
    </w:p>
    <w:p>
      <w:pPr/>
      <w:r>
        <w:rPr>
          <w:shd w:val="clear" w:fill="eeee80"/>
        </w:rPr>
        <w:t xml:space="preserve">خطاأ القياس: </w:t>
      </w:r>
    </w:p>
    <w:p>
      <w:pPr/>
      <w:r>
        <w:rPr>
          <w:shd w:val="clear" w:fill="eeee80"/>
        </w:rPr>
        <w:t xml:space="preserve"> (7) هي الدرجة الحقيقية،</w:t>
      </w:r>
    </w:p>
    <w:p>
      <w:pPr/>
      <w:r>
        <w:rPr>
          <w:shd w:val="clear" w:fill="eeee80"/>
        </w:rPr>
        <w:t xml:space="preserve"> (E) هو خطاً القياس </w:t>
      </w:r>
    </w:p>
    <w:p>
      <w:pPr/>
      <w:r>
        <w:rPr>
          <w:shd w:val="clear" w:fill="eeee80"/>
        </w:rPr>
        <w:t xml:space="preserve">C </w:t>
      </w:r>
    </w:p>
    <w:p>
      <w:pPr/>
      <w:r>
        <w:rPr>
          <w:shd w:val="clear" w:fill="eeee80"/>
        </w:rPr>
        <w:t xml:space="preserve"> الفاحص: مثل أثر الهالة وأثر الحمل واثر لترتيب أثناء التصحيح.</w:t>
      </w:r>
    </w:p>
    <w:p>
      <w:pPr/>
      <w:r>
        <w:rPr>
          <w:shd w:val="clear" w:fill="eeee80"/>
        </w:rPr>
        <w:t xml:space="preserve">  المفحوص: مثل الغش،</w:t>
      </w:r>
    </w:p>
    <w:p>
      <w:pPr/>
      <w:r>
        <w:rPr>
          <w:shd w:val="clear" w:fill="eeee80"/>
        </w:rPr>
        <w:t xml:space="preserve"> التخمين،</w:t>
      </w:r>
    </w:p>
    <w:p>
      <w:pPr/>
      <w:r>
        <w:rPr>
          <w:shd w:val="clear" w:fill="eeee80"/>
        </w:rPr>
        <w:t xml:space="preserve">20 </w:t>
      </w:r>
    </w:p>
    <w:p>
      <w:pPr/>
      <w:r>
        <w:rPr>
          <w:shd w:val="clear" w:fill="eeee80"/>
        </w:rPr>
        <w:t xml:space="preserve">30 </w:t>
      </w:r>
    </w:p>
    <w:p>
      <w:pPr/>
      <w:r>
        <w:rPr>
          <w:shd w:val="clear" w:fill="eeee80"/>
        </w:rPr>
        <w:t xml:space="preserve"> أداة القبام: مدى تمثبلها للمجال السلوكي،</w:t>
      </w:r>
    </w:p>
    <w:p>
      <w:pPr/>
      <w:r>
        <w:rPr>
          <w:shd w:val="clear" w:fill="eeee80"/>
        </w:rPr>
        <w:t xml:space="preserve"> صدقها،</w:t>
      </w:r>
    </w:p>
    <w:p>
      <w:pPr/>
      <w:r>
        <w:rPr>
          <w:shd w:val="clear" w:fill="eeee80"/>
        </w:rPr>
        <w:t xml:space="preserve"> المراقبة .</w:t>
      </w:r>
    </w:p>
    <w:p>
      <w:pPr/>
      <w:r>
        <w:rPr>
          <w:shd w:val="clear" w:fill="eeee80"/>
        </w:rPr>
        <w:t xml:space="preserve">مفهوم السمة (Trait) </w:t>
      </w:r>
    </w:p>
    <w:p>
      <w:pPr/>
      <w:r>
        <w:rPr>
          <w:shd w:val="clear" w:fill="eeee80"/>
        </w:rPr>
        <w:t xml:space="preserve"> حفظ لمعلومات في الذاكرة </w:t>
      </w:r>
    </w:p>
    <w:p>
      <w:pPr/>
      <w:r>
        <w:rPr>
          <w:shd w:val="clear" w:fill="eeee80"/>
        </w:rPr>
        <w:t xml:space="preserve">1. أن تمثل صفة عقلية أو وجدانية يتفاوت الأفراد في متلاكها.</w:t>
      </w:r>
    </w:p>
    <w:p>
      <w:pPr/>
      <w:r>
        <w:rPr>
          <w:shd w:val="clear" w:fill="eeee80"/>
        </w:rPr>
        <w:t xml:space="preserve">2قابلة للتعريف الإجرائي.</w:t>
      </w:r>
    </w:p>
    <w:p>
      <w:pPr/>
      <w:r>
        <w:rPr>
          <w:shd w:val="clear" w:fill="eeee80"/>
        </w:rPr>
        <w:t xml:space="preserve">4. لها متصل (خطاً مستقيماً) يتكون من عدد لا نهائي من النقاط الممكن،</w:t>
      </w:r>
    </w:p>
    <w:p>
      <w:pPr/>
      <w:r>
        <w:rPr>
          <w:shd w:val="clear" w:fill="eeee80"/>
        </w:rPr>
        <w:t xml:space="preserve">هل يوجد تداخل أو تكامل بين مظاهر النمو المختلفة (جسمية،</w:t>
      </w:r>
    </w:p>
    <w:p>
      <w:pPr/>
      <w:r>
        <w:rPr>
          <w:shd w:val="clear" w:fill="eeee80"/>
        </w:rPr>
        <w:t xml:space="preserve">جيد </w:t>
      </w:r>
    </w:p>
    <w:p>
      <w:pPr/>
      <w:r>
        <w:rPr>
          <w:shd w:val="clear" w:fill="eeee80"/>
        </w:rPr>
        <w:t xml:space="preserve">ممتاز </w:t>
      </w:r>
    </w:p>
    <w:p>
      <w:pPr/>
      <w:r>
        <w:rPr>
          <w:shd w:val="clear" w:fill="eeee80"/>
        </w:rPr>
        <w:t xml:space="preserve">نواتج التعلم </w:t>
      </w:r>
    </w:p>
    <w:p>
      <w:pPr/>
      <w:r>
        <w:rPr>
          <w:shd w:val="clear" w:fill="eeee80"/>
        </w:rPr>
        <w:t xml:space="preserve">أعرف مفهوم القياس النفسي التربوي </w:t>
      </w:r>
    </w:p>
    <w:p>
      <w:pPr/>
      <w:r>
        <w:rPr>
          <w:shd w:val="clear" w:fill="eeee80"/>
        </w:rPr>
        <w:t xml:space="preserve">أعرف خصائص القياس النفسي </w:t>
      </w:r>
    </w:p>
    <w:p>
      <w:pPr/>
      <w:r>
        <w:rPr>
          <w:shd w:val="clear" w:fill="eeee80"/>
        </w:rPr>
        <w:t xml:space="preserve"> وأوضح مصادره </w:t>
      </w:r>
    </w:p>
    <w:p>
      <w:pPr/>
      <w:r>
        <w:rPr>
          <w:shd w:val="clear" w:fill="eeee80"/>
        </w:rPr>
        <w:t xml:space="preserve">أعرف مفهوم السمة النفسية،</w:t>
      </w:r>
    </w:p>
    <w:p>
      <w:pPr/>
      <w:r>
        <w:rPr>
          <w:shd w:val="clear" w:fill="eeee80"/>
        </w:rPr>
        <w:t xml:space="preserve"> وأوضح شروطها </w:t>
      </w:r>
    </w:p>
    <w:p>
      <w:pPr/>
      <w:r>
        <w:rPr>
          <w:shd w:val="clear" w:fill="eeee80"/>
        </w:rPr>
        <w:t xml:space="preserve">حالات في الظروف أو صفة أو خاصية لفرد أو شيء معين،</w:t>
      </w:r>
    </w:p>
    <w:p>
      <w:pPr/>
      <w:r>
        <w:rPr>
          <w:shd w:val="clear" w:fill="eeee80"/>
        </w:rPr>
        <w:t xml:space="preserve"> تأخذ أكثر من قيمة أو مستوى لمختلفة،</w:t>
      </w:r>
    </w:p>
    <w:p>
      <w:pPr/>
      <w:r>
        <w:rPr>
          <w:shd w:val="clear" w:fill="eeee80"/>
        </w:rPr>
        <w:t xml:space="preserve"> مثل: العمر،</w:t>
      </w:r>
    </w:p>
    <w:p>
      <w:pPr/>
      <w:r>
        <w:rPr>
          <w:shd w:val="clear" w:fill="eeee80"/>
        </w:rPr>
        <w:t xml:space="preserve"> الجنس،</w:t>
      </w:r>
    </w:p>
    <w:p>
      <w:pPr/>
      <w:r>
        <w:rPr>
          <w:shd w:val="clear" w:fill="eeee80"/>
        </w:rPr>
        <w:t xml:space="preserve"> الوزن،</w:t>
      </w:r>
    </w:p>
    <w:p>
      <w:pPr/>
      <w:r>
        <w:rPr>
          <w:shd w:val="clear" w:fill="eeee80"/>
        </w:rPr>
        <w:t xml:space="preserve"> هل يوجد فائدة من قياسها؟</w:t>
      </w:r>
    </w:p>
    <w:p>
      <w:pPr/>
      <w:r>
        <w:rPr>
          <w:shd w:val="clear" w:fill="eeee80"/>
        </w:rPr>
        <w:t xml:space="preserve">تصنيف المتغيرات حسب طبيعة البيانات </w:t>
      </w:r>
    </w:p>
    <w:p>
      <w:pPr/>
      <w:r>
        <w:rPr>
          <w:shd w:val="clear" w:fill="eeee80"/>
        </w:rPr>
        <w:t xml:space="preserve">1. المتغيرات النوعية (ualitative Variable@ </w:t>
      </w:r>
    </w:p>
    <w:p>
      <w:pPr/>
      <w:r>
        <w:rPr>
          <w:shd w:val="clear" w:fill="eeee80"/>
        </w:rPr>
        <w:t xml:space="preserve">مجموعة من الخصائص والصفات التي لا تقاس بشكل كمي،</w:t>
      </w:r>
    </w:p>
    <w:p>
      <w:pPr/>
      <w:r>
        <w:rPr>
          <w:shd w:val="clear" w:fill="eeee80"/>
        </w:rPr>
        <w:t xml:space="preserve"> الألوان،</w:t>
      </w:r>
    </w:p>
    <w:p>
      <w:pPr/>
      <w:r>
        <w:rPr>
          <w:shd w:val="clear" w:fill="eeee80"/>
        </w:rPr>
        <w:t xml:space="preserve"> الأسماء،</w:t>
      </w:r>
    </w:p>
    <w:p>
      <w:pPr/>
      <w:r>
        <w:rPr>
          <w:shd w:val="clear" w:fill="eeee80"/>
        </w:rPr>
        <w:t xml:space="preserve"> التخصص الدراسي،</w:t>
      </w:r>
    </w:p>
    <w:p>
      <w:pPr/>
      <w:r>
        <w:rPr>
          <w:shd w:val="clear" w:fill="eeee80"/>
        </w:rPr>
        <w:t xml:space="preserve">2. المتغيرات الكمية (Quantitative Variable) </w:t>
      </w:r>
    </w:p>
    <w:p>
      <w:pPr/>
      <w:r>
        <w:rPr>
          <w:shd w:val="clear" w:fill="eeee80"/>
        </w:rPr>
        <w:t xml:space="preserve">جموعة من الخصائص والصفات تقاس بشكل كمي،</w:t>
      </w:r>
    </w:p>
    <w:p>
      <w:pPr/>
      <w:r>
        <w:rPr>
          <w:shd w:val="clear" w:fill="eeee80"/>
        </w:rPr>
        <w:t xml:space="preserve"> وتصنف في فتين: أ.</w:t>
      </w:r>
    </w:p>
    <w:p>
      <w:pPr/>
      <w:r>
        <w:rPr>
          <w:shd w:val="clear" w:fill="eeee80"/>
        </w:rPr>
        <w:t xml:space="preserve"> المتغيرات المفصلة (الوثابة): ا تأخذ عدد بين رقمين صحيحين،</w:t>
      </w:r>
    </w:p>
    <w:p>
      <w:pPr/>
      <w:r>
        <w:rPr>
          <w:shd w:val="clear" w:fill="eeee80"/>
        </w:rPr>
        <w:t xml:space="preserve"> ولا يمكن التعبير عنها بالسور،</w:t>
      </w:r>
    </w:p>
    <w:p>
      <w:pPr/>
      <w:r>
        <w:rPr>
          <w:shd w:val="clear" w:fill="eeee80"/>
        </w:rPr>
        <w:t xml:space="preserve"> مثل: عدد الطلاب،</w:t>
      </w:r>
    </w:p>
    <w:p>
      <w:pPr/>
      <w:r>
        <w:rPr>
          <w:shd w:val="clear" w:fill="eeee80"/>
        </w:rPr>
        <w:t xml:space="preserve"> عدد لمدارس،</w:t>
      </w:r>
    </w:p>
    <w:p>
      <w:pPr/>
      <w:r>
        <w:rPr>
          <w:shd w:val="clear" w:fill="eeee80"/>
        </w:rPr>
        <w:t xml:space="preserve"> عدد الشعب </w:t>
      </w:r>
    </w:p>
    <w:p>
      <w:pPr/>
      <w:r>
        <w:rPr>
          <w:shd w:val="clear" w:fill="eeee80"/>
        </w:rPr>
        <w:t xml:space="preserve">ب. المتغيرات المتصلة (المستمرة): تأخذ أي قيمة محتملة ضمن المدى،</w:t>
      </w:r>
    </w:p>
    <w:p>
      <w:pPr/>
      <w:r>
        <w:rPr>
          <w:shd w:val="clear" w:fill="eeee80"/>
        </w:rPr>
        <w:t xml:space="preserve"> ويمكن التعبير عنها بالكسور،</w:t>
      </w:r>
    </w:p>
    <w:p>
      <w:pPr/>
      <w:r>
        <w:rPr>
          <w:shd w:val="clear" w:fill="eeee80"/>
        </w:rPr>
        <w:t xml:space="preserve"> رجة الحرارة،</w:t>
      </w:r>
    </w:p>
    <w:p>
      <w:pPr/>
      <w:r>
        <w:rPr>
          <w:shd w:val="clear" w:fill="eeee80"/>
        </w:rPr>
        <w:t xml:space="preserve"> الحجم،</w:t>
      </w:r>
    </w:p>
    <w:p>
      <w:pPr/>
      <w:r>
        <w:rPr>
          <w:shd w:val="clear" w:fill="eeee80"/>
        </w:rPr>
        <w:t xml:space="preserve">تصنيف المتغيرات حسب دورها في البحث </w:t>
      </w:r>
    </w:p>
    <w:p>
      <w:pPr/>
      <w:r>
        <w:rPr>
          <w:shd w:val="clear" w:fill="eeee80"/>
        </w:rPr>
        <w:t xml:space="preserve">1. المتغير المستقل (ndependent Variable: </w:t>
      </w:r>
    </w:p>
    <w:p>
      <w:pPr/>
      <w:r>
        <w:rPr>
          <w:shd w:val="clear" w:fill="eeee80"/>
        </w:rPr>
        <w:t xml:space="preserve">هو المتغير الذي يستطيع الباحث أن يغير فيه وفقاً لطبيعة البحث،</w:t>
      </w:r>
    </w:p>
    <w:p>
      <w:pPr/>
      <w:r>
        <w:rPr>
          <w:shd w:val="clear" w:fill="eeee80"/>
        </w:rPr>
        <w:t xml:space="preserve"> ويكون بمثابة عامل مؤثر في المتغير التابع،</w:t>
      </w:r>
    </w:p>
    <w:p>
      <w:pPr/>
      <w:r>
        <w:rPr>
          <w:shd w:val="clear" w:fill="eeee80"/>
        </w:rPr>
        <w:t xml:space="preserve"> مثلاً: أثر طريقة لتدر يس (ماشر،</w:t>
      </w:r>
    </w:p>
    <w:p>
      <w:pPr/>
      <w:r>
        <w:rPr>
          <w:shd w:val="clear" w:fill="eeee80"/>
        </w:rPr>
        <w:t xml:space="preserve"> تعارني،</w:t>
      </w:r>
    </w:p>
    <w:p>
      <w:pPr/>
      <w:r>
        <w:rPr>
          <w:shd w:val="clear" w:fill="eeee80"/>
        </w:rPr>
        <w:t xml:space="preserve"> مشروع) على التحصيل،</w:t>
      </w:r>
    </w:p>
    <w:p>
      <w:pPr/>
      <w:r>
        <w:rPr>
          <w:shd w:val="clear" w:fill="eeee80"/>
        </w:rPr>
        <w:t xml:space="preserve"> فكلما عدّل الباحث في المتغير المستطل يلاحظ تَغيَراً في المتغير التابع،</w:t>
      </w:r>
    </w:p>
    <w:p>
      <w:pPr/>
      <w:r>
        <w:rPr>
          <w:shd w:val="clear" w:fill="eeee80"/>
        </w:rPr>
        <w:t xml:space="preserve"> مثلاً في المثال لسابق أثر طريقة التدريس (مباشر،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2026-08-20T02:18:36+00:00</dcterms:created>
  <dcterms:modified xsi:type="dcterms:W3CDTF">2026-08-20T02:18:36+00:00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