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وتعطينا القصيدة صوراً وصوراً مختلفة لفصل الشتاء.</w:t>
      </w:r>
    </w:p>
    <w:p>
      <w:pPr/>
      <w:r>
        <w:rPr>
          <w:shd w:val="clear" w:fill="eeee80"/>
        </w:rPr>
        <w:t xml:space="preserve"> يتحدث الشاعر في البيت الأول عن برودة هذا الفصل بالإشارة إلى الثلج</w:t>
      </w:r>
    </w:p>
    <w:p>
      <w:pPr/>
      <w:r>
        <w:rPr>
          <w:shd w:val="clear" w:fill="eeee80"/>
        </w:rPr>
        <w:t xml:space="preserve"> (الثلج) الذي يأتي في ذلك الموسم.</w:t>
      </w:r>
    </w:p>
    <w:p>
      <w:pPr/>
      <w:r>
        <w:rPr>
          <w:shd w:val="clear" w:fill="eeee80"/>
        </w:rPr>
        <w:t xml:space="preserve">  يقول ذلك في الشتاء؛</w:t>
      </w:r>
    </w:p>
    <w:p>
      <w:pPr/>
      <w:r>
        <w:rPr>
          <w:shd w:val="clear" w:fill="eeee80"/>
        </w:rPr>
        <w:t xml:space="preserve">  معظم الريف سوف يذهب إلى</w:t>
      </w:r>
    </w:p>
    <w:p>
      <w:pPr/>
      <w:r>
        <w:rPr>
          <w:shd w:val="clear" w:fill="eeee80"/>
        </w:rPr>
        <w:t xml:space="preserve"> الصورة الكاملة أو الصورة المعروضة في هذه القصيدة تتحدث عن ديك.</w:t>
      </w:r>
    </w:p>
    <w:p>
      <w:pPr/>
      <w:r>
        <w:rPr>
          <w:shd w:val="clear" w:fill="eeee80"/>
        </w:rPr>
        <w:t xml:space="preserve">  انه يعمل</w:t>
      </w:r>
    </w:p>
    <w:p>
      <w:pPr/>
      <w:r>
        <w:rPr>
          <w:shd w:val="clear" w:fill="eeee80"/>
        </w:rPr>
        <w:t xml:space="preserve"> كراع.</w:t>
      </w:r>
    </w:p>
    <w:p>
      <w:pPr/>
      <w:r>
        <w:rPr>
          <w:shd w:val="clear" w:fill="eeee80"/>
        </w:rPr>
        <w:t xml:space="preserve"> يتجمد والراعي يتنفس على ظفره ليسخنها.</w:t>
      </w:r>
    </w:p>
    <w:p>
      <w:pPr/>
      <w:r>
        <w:rPr>
          <w:shd w:val="clear" w:fill="eeee80"/>
        </w:rPr>
        <w:t xml:space="preserve">  لذا فقد شهدت هذه الشخصية برودة الخارج وسخونة الخارج</w:t>
      </w:r>
    </w:p>
    <w:p>
      <w:pPr/>
      <w:r>
        <w:rPr>
          <w:shd w:val="clear" w:fill="eeee80"/>
        </w:rPr>
        <w:t xml:space="preserve"> الداخل.</w:t>
      </w:r>
    </w:p>
    <w:p>
      <w:pPr/>
      <w:r>
        <w:rPr>
          <w:shd w:val="clear" w:fill="eeee80"/>
        </w:rPr>
        <w:t xml:space="preserve">  في هذه النقاط،</w:t>
      </w:r>
    </w:p>
    <w:p>
      <w:pPr/>
      <w:r>
        <w:rPr>
          <w:shd w:val="clear" w:fill="eeee80"/>
        </w:rPr>
        <w:t xml:space="preserve"> يريد شكسبير أن يقول إنه في ذلك المكان لدينا وجهان</w:t>
      </w:r>
    </w:p>
    <w:p>
      <w:pPr/>
      <w:r>
        <w:rPr>
          <w:shd w:val="clear" w:fill="eeee80"/>
        </w:rPr>
        <w:t xml:space="preserve"> الحياة،</w:t>
      </w:r>
    </w:p>
    <w:p>
      <w:pPr/>
      <w:r>
        <w:rPr>
          <w:shd w:val="clear" w:fill="eeee80"/>
        </w:rPr>
        <w:t xml:space="preserve"> والثاني حار ولطيف.</w:t>
      </w:r>
    </w:p>
    <w:p>
      <w:pPr/>
      <w:r>
        <w:rPr>
          <w:shd w:val="clear" w:fill="eeee80"/>
        </w:rPr>
        <w:t xml:space="preserve"> ويستمر الشاعر في الحديث عن هذا البرودة بالإشارة إلى اللبن الذي يأتي من</w:t>
      </w:r>
    </w:p>
    <w:p>
      <w:pPr/>
      <w:r>
        <w:rPr>
          <w:shd w:val="clear" w:fill="eeee80"/>
        </w:rPr>
        <w:t xml:space="preserve"> بقرة.</w:t>
      </w:r>
    </w:p>
    <w:p>
      <w:pPr/>
      <w:r>
        <w:rPr>
          <w:shd w:val="clear" w:fill="eeee80"/>
        </w:rPr>
        <w:t xml:space="preserve"> يشير إلى الطقس البارد.</w:t>
      </w:r>
    </w:p>
    <w:p>
      <w:pPr/>
      <w:r>
        <w:rPr>
          <w:shd w:val="clear" w:fill="eeee80"/>
        </w:rPr>
        <w:t xml:space="preserve"> على وشك أن يتجمد</w:t>
      </w:r>
    </w:p>
    <w:p>
      <w:pPr/>
      <w:r>
        <w:rPr>
          <w:shd w:val="clear" w:fill="eeee80"/>
        </w:rPr>
        <w:t xml:space="preserve"> لأن أجسادهم تغيرت إلى اللون الأزرق.</w:t>
      </w:r>
    </w:p>
    <w:p>
      <w:pPr/>
      <w:r>
        <w:rPr>
          <w:shd w:val="clear" w:fill="eeee80"/>
        </w:rPr>
        <w:t xml:space="preserve"> وهذه هي الطريقة التي صنعت.</w:t>
      </w:r>
    </w:p>
    <w:p>
      <w:pPr/>
      <w:r>
        <w:rPr>
          <w:shd w:val="clear" w:fill="eeee80"/>
        </w:rPr>
        <w:t xml:space="preserve"> والطائر الوحيد الذي بقي بالخارج هو البومة.</w:t>
      </w:r>
    </w:p>
    <w:p>
      <w:pPr/>
      <w:r>
        <w:rPr>
          <w:shd w:val="clear" w:fill="eeee80"/>
        </w:rPr>
        <w:t xml:space="preserve">  البومة في تاريخ اللغة الإنجليزية متصلة</w:t>
      </w:r>
    </w:p>
    <w:p>
      <w:pPr/>
      <w:r>
        <w:rPr>
          <w:shd w:val="clear" w:fill="eeee80"/>
        </w:rPr>
        <w:t xml:space="preserve"> مع سوء الحظ ولكن خلال فصل الشتاء أصبحت البومة القبيحة هي الموسيقى لأولئك الذين يعملون</w:t>
      </w:r>
    </w:p>
    <w:p>
      <w:pPr/>
      <w:r>
        <w:rPr>
          <w:shd w:val="clear" w:fill="eeee80"/>
        </w:rPr>
        <w:t xml:space="preserve"> الخارج.</w:t>
      </w:r>
    </w:p>
    <w:p>
      <w:pPr/>
      <w:r>
        <w:rPr>
          <w:shd w:val="clear" w:fill="eeee80"/>
        </w:rPr>
        <w:t xml:space="preserve"> ويشير الشاعر إلى شخصية أخرى تدعى (جوان).</w:t>
      </w:r>
    </w:p>
    <w:p>
      <w:pPr/>
      <w:r>
        <w:rPr>
          <w:shd w:val="clear" w:fill="eeee80"/>
        </w:rPr>
        <w:t xml:space="preserve">  هذه الشخصية مختلفة؛</w:t>
      </w:r>
    </w:p>
    <w:p>
      <w:pPr/>
      <w:r>
        <w:rPr>
          <w:shd w:val="clear" w:fill="eeee80"/>
        </w:rPr>
        <w:t xml:space="preserve"> العمل داخل المنزل.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2026-10-07T18:40:24+00:00</dcterms:created>
  <dcterms:modified xsi:type="dcterms:W3CDTF">2026-10-07T18:40:24+00:00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