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المقدمة:</w:t>
      </w:r>
    </w:p>
    <w:p>
      <w:pPr/>
      <w:r>
        <w:rPr>
          <w:shd w:val="clear" w:fill="eeee80"/>
        </w:rPr>
        <w:t xml:space="preserve">تعتبر السياحة من القطاعات الاقتصادية الأساسية التي راهنت عليها الدولة التونسية منذ الاستقلال وقد شهدت تطورا سريعا منذ سبعينيات القرن العشرين.</w:t>
      </w:r>
    </w:p>
    <w:p>
      <w:pPr/>
      <w:r>
        <w:rPr>
          <w:shd w:val="clear" w:fill="eeee80"/>
        </w:rPr>
        <w:t xml:space="preserve"> فما هي مظاهر نمو هذا القطاع؟ وما هي العوامل التي ساهمت في ازدهاره؟ وما هي انعكاسات هذا الازدهار؟</w:t>
      </w:r>
    </w:p>
    <w:p>
      <w:pPr/>
      <w:r>
        <w:rPr>
          <w:shd w:val="clear" w:fill="eeee80"/>
        </w:rPr>
        <w:t xml:space="preserve">I- سياسة التصنيع وتنمية الحرف بالبلاد التونسية بعد الاستقلال:</w:t>
      </w:r>
    </w:p>
    <w:p>
      <w:pPr/>
      <w:r>
        <w:rPr>
          <w:shd w:val="clear" w:fill="eeee80"/>
        </w:rPr>
        <w:t xml:space="preserve">1. تطور عدد النزل السياحية بالبلاد التونسية:</w:t>
      </w:r>
    </w:p>
    <w:p>
      <w:pPr/>
      <w:r>
        <w:rPr>
          <w:shd w:val="clear" w:fill="eeee80"/>
        </w:rPr>
        <w:t xml:space="preserve">تطوّر عدد النّزل في تونس بين 1962 و2023</w:t>
      </w:r>
    </w:p>
    <w:p>
      <w:pPr/>
      <w:r>
        <w:rPr>
          <w:shd w:val="clear" w:fill="eeee80"/>
        </w:rPr>
        <w:t xml:space="preserve">- منذ سبعينات القرن العشرين بدأت تتشكل مناطق سياحية على الساحل الشرقي للبلاد التونسية وأهم هذه المناطق:</w:t>
      </w:r>
    </w:p>
    <w:p>
      <w:pPr/>
      <w:r>
        <w:rPr>
          <w:shd w:val="clear" w:fill="eeee80"/>
        </w:rPr>
        <w:t xml:space="preserve">7 % من المؤسسات السياحية وتستقطب 21 % من السياح.</w:t>
      </w:r>
    </w:p>
    <w:p>
      <w:pPr/>
      <w:r>
        <w:rPr>
          <w:shd w:val="clear" w:fill="eeee80"/>
        </w:rPr>
        <w:t xml:space="preserve">• منطقة سوسة – القيروان 11.</w:t>
      </w:r>
    </w:p>
    <w:p>
      <w:pPr/>
      <w:r>
        <w:rPr>
          <w:shd w:val="clear" w:fill="eeee80"/>
        </w:rPr>
        <w:t xml:space="preserve">5% من المؤسسات و16.</w:t>
      </w:r>
    </w:p>
    <w:p>
      <w:pPr/>
      <w:r>
        <w:rPr>
          <w:shd w:val="clear" w:fill="eeee80"/>
        </w:rPr>
        <w:t xml:space="preserve">• وبدرجة أقل منطقة تونس – زغوان ثم منطقة صقانس - المنستير</w:t>
      </w:r>
    </w:p>
    <w:p>
      <w:pPr/>
      <w:r>
        <w:rPr>
          <w:shd w:val="clear" w:fill="eeee80"/>
        </w:rPr>
        <w:t xml:space="preserve">2. تطور بعض المؤشرات السياحية بالبلاد التونسية:</w:t>
      </w:r>
    </w:p>
    <w:p>
      <w:pPr/>
      <w:r>
        <w:rPr>
          <w:shd w:val="clear" w:fill="eeee80"/>
        </w:rPr>
        <w:t xml:space="preserve">- ارتفع عدد السياح الوافدين على تونس من 52750 سنة 1962 إلى 3.</w:t>
      </w:r>
    </w:p>
    <w:p>
      <w:pPr/>
      <w:r>
        <w:rPr>
          <w:shd w:val="clear" w:fill="eeee80"/>
        </w:rPr>
        <w:t xml:space="preserve">5 مليون سائح سنة 2006 وقد تجاوزت 7 ملايين خلال عدة سنوات ليسجل أقصاه سنة 2019 9.</w:t>
      </w:r>
    </w:p>
    <w:p>
      <w:pPr/>
      <w:r>
        <w:rPr>
          <w:shd w:val="clear" w:fill="eeee80"/>
        </w:rPr>
        <w:t xml:space="preserve">4 مليون سائح.</w:t>
      </w:r>
    </w:p>
    <w:p>
      <w:pPr/>
      <w:r>
        <w:rPr>
          <w:shd w:val="clear" w:fill="eeee80"/>
        </w:rPr>
        <w:t xml:space="preserve">- كما ارتفعت طاقة الإيواء من 2500 سرير قبل الاستقلال إلى 41225 سرير سنة 1971 و197000 سنة 2000 وتواصل هذا الارتفاع إلى سنة 2010 حيث استقر على 240000 سرير إلى اليوم.</w:t>
      </w:r>
    </w:p>
    <w:p>
      <w:pPr/>
      <w:r>
        <w:rPr>
          <w:shd w:val="clear" w:fill="eeee80"/>
        </w:rPr>
        <w:t xml:space="preserve">- إلى نهاية العشرية الأولى للقرن الواحد والعشرين كان أكثر من 60 % من السياح أوروبيون وأكثر من ثلثهم مغاربة وخاصة ليبيون وجزائريون ونسبة ضعيفة من الشرق الأوسط وأمريكا الشمالية.</w:t>
      </w:r>
    </w:p>
    <w:p>
      <w:pPr/>
      <w:r>
        <w:rPr>
          <w:shd w:val="clear" w:fill="eeee80"/>
        </w:rPr>
        <w:t xml:space="preserve">- بعد 2011 تغيرت الأوضاع كثيرا فقد تراجع عدد السياح الأوروبيين وتدعم عدد المغاربة وخاصة الجزائريين كما استقبلت تونس الصينيين والروس قبل جائحة كورونا.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2026-10-07T06:24:28+00:00</dcterms:created>
  <dcterms:modified xsi:type="dcterms:W3CDTF">2026-10-07T06:24:28+00:00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