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لا تقصير الأساليب الأنثروبولوجية على منهج الملاحظة بالمشاركة أو الاعتماد على الإخباريين او المقابلة المقننة ،</w:t>
      </w:r>
    </w:p>
    <w:p>
      <w:pPr/>
      <w:r>
        <w:rPr>
          <w:shd w:val="clear" w:fill="eeee80"/>
        </w:rPr>
        <w:t xml:space="preserve">ولكنهم قد يلجأون إلى استخدام تواريخ الحياة أيضا من أجل الحصول على المزيد من المادة الاثنروجرافيه ،</w:t>
      </w:r>
    </w:p>
    <w:p>
      <w:pPr/>
      <w:r>
        <w:rPr>
          <w:shd w:val="clear" w:fill="eeee80"/>
        </w:rPr>
        <w:t xml:space="preserve">وان كان الاعتراض الأساسي يمثل في عدم القدرة على مراجعة هذه التواريخ كما يحدث عند مراجعة أقوال الإخباريين من واقع التجربة الفعلية أو المشاهدات اليومية ،</w:t>
      </w:r>
    </w:p>
    <w:p>
      <w:pPr/>
      <w:r>
        <w:rPr>
          <w:shd w:val="clear" w:fill="eeee80"/>
        </w:rPr>
        <w:t xml:space="preserve">وعاده ما يلجأ الباحث إلى بعض اخباريه أولئك الذين تربطه بهم علاقات وطيدة ممن لهم قدرة فائقة على الإلمام بالأحداث و الوقائع و الإدلاء بالمعلومات ،</w:t>
      </w:r>
    </w:p>
    <w:p>
      <w:pPr/>
      <w:r>
        <w:rPr>
          <w:shd w:val="clear" w:fill="eeee80"/>
        </w:rPr>
        <w:t xml:space="preserve">كأن يختار على سبيل المثال شخص عاصر النظم الإدارية المتباينة مع مطلع هذا القرن في قبائل ( السعادى المصرية ) مثلا ،</w:t>
      </w:r>
    </w:p>
    <w:p>
      <w:pPr/>
      <w:r>
        <w:rPr/>
        <w:t xml:space="preserve">النظام الإداري الحديث و الحكم المحلي ،</w:t>
      </w:r>
    </w:p>
    <w:p>
      <w:pPr/>
      <w:r>
        <w:rPr>
          <w:shd w:val="clear" w:fill="eeee80"/>
        </w:rPr>
        <w:t xml:space="preserve">ان مثل هذا الشخص يمكن أن يمدنا بمعلومات لها قيمتها فيما يتعلق بتطور النظام الإداري و مدى تقبل الناس له ،</w:t>
      </w:r>
    </w:p>
    <w:p>
      <w:pPr/>
      <w:r>
        <w:rPr/>
        <w:t xml:space="preserve">طريقة الفصل في المنازعات و القضايا في النظم المتباينة.</w:t>
      </w:r>
    </w:p>
    <w:p>
      <w:pPr/>
      <w:r>
        <w:rPr>
          <w:shd w:val="clear" w:fill="eeee80"/>
        </w:rPr>
        <w:t xml:space="preserve">أنه يستطيع ان يقدم لنا صورة واضحة عن دور العرف في المجتمع القبلي ،</w:t>
      </w:r>
    </w:p>
    <w:p>
      <w:pPr/>
      <w:r>
        <w:rPr/>
        <w:t xml:space="preserve">أنماط الانحراف و كيفية مواجهتها.الخ كل ذلك من خلال عرضه لتاريخ حياته ، و ينبغي أن ندرك أنه ليس المهم هنا تاريخ حياة الشخص نفسه ،</w:t>
      </w:r>
    </w:p>
    <w:p>
      <w:pPr/>
      <w:r>
        <w:rPr>
          <w:shd w:val="clear" w:fill="eeee80"/>
        </w:rPr>
        <w:t xml:space="preserve">وعلى حد تعبير بول دارين Paul radin في دراسته التي استخدام فيها هذا الأسلوب لهنود و ينباجون Winnebago في كتابه الذي اختار له العنوان التالي:حياة هنود و ينياجون the autobiography of Winnebago Indians يقول:ليس المهم الحصول على تاريخ حياة الشخص ذاته ،</w:t>
      </w:r>
    </w:p>
    <w:p>
      <w:pPr/>
      <w:r>
        <w:rPr>
          <w:shd w:val="clear" w:fill="eeee80"/>
        </w:rPr>
        <w:t xml:space="preserve"> ولكننا نستهدف الوصول إلى وصف طريقة حياة الأشخاص في علاقتهم بالجماعة الاجتماعية التي عاشوا فيها.</w:t>
      </w:r>
    </w:p>
    <w:p>
      <w:pPr/>
      <w:r>
        <w:rPr>
          <w:shd w:val="clear" w:fill="eeee80"/>
        </w:rPr>
        <w:t xml:space="preserve"> وايا كان الأمر فإن قدرة الإخباري الشخصية و خبرته و علاقته بالباحث تمكننا من الحصول على مادة على درجة عاليه من العمق و تلقي الضوء على كثير من المظاهر و السمات الثقافية التقليدية السائدة و المتغيرة لقد أمكن عن طريق استخدام هذه الوسيلة مع عدد محدود من الإخبارين خلال الدراسة الأنثروبولوجية التي قامت بها جامعة الأسكندرية و مركز البحوث الاجتماعية بالجامعة الأمريكية بالقاهرة في الستينيات للتعرف على الكثير من مظاهر الحياه التقليدية و السمات الثقافية ( من عادات و تقاليد و طرق شعبية وسنن اجتماعية وقيم و واتجاهات وأساطير و و معرفة بالفلك و النجوم و الرواسب الثقافية …الخ) وكذلك السمات المادية (من أدوات و اواني و مواقد و مرواح هوائية و أجهزة و معدات …الخ) .</w:t>
      </w:r>
    </w:p>
    <w:p>
      <w:pPr/>
      <w:r>
        <w:rPr>
          <w:shd w:val="clear" w:fill="eeee80"/>
        </w:rPr>
        <w:t xml:space="preserve">هذا فضلا عن إلقاء الضوء على الأحداث الهامة التي مرت بالمجتمع في فترة الاحتلال الإنجليزي للصحراء الغربية و تلك التي حدثت في فترة الحرب العالمية الثانية و هجرات الليبيين و التونسيين إلى مصر ،</w:t>
      </w:r>
    </w:p>
    <w:p>
      <w:pPr/>
      <w:r>
        <w:rPr/>
        <w:t xml:space="preserve">و كذلك أهم القضايا التى وقعت في الصحراء و كيفية الفصل فيها و الانقسامات القبلية و مليكة الأرض والآبار …الخ.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2026-10-24T20:01:58+00:00</dcterms:created>
  <dcterms:modified xsi:type="dcterms:W3CDTF">2026-10-24T20:01:58+00:00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