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في قرية صغيرة صديقان يُدعيان سامي وليلى. بينما كانت ليلى تحب القراءة والقصص. اكتشفا عالماً جديداً مليئاً بالأشجار العالية والأصوات الغريبة. اقتربا بحذر ليكتشفا أنه كان طائراً صغيراً عالقاً في شباك. أدركا أنهما معًا يمكنهما مواجهة أي تحدٍ. أصبح سامي وليلى ليسا فقط أصدقاء،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