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الأدوار التي تقوم بها القيادة لأي جماعة أن تتوفر لدى القائد عملية التنسيق لنشاطات الجماعة المختلفة حيث تصميم السياسات والأهداف التي يشترك فيها مع غيره إلا أنه يتميز بدور فعال حيث الرقابة والمتابعة لتنفيذ تلك السياسات فعليه اتخاذ</w:t>
      </w:r>
    </w:p>
    <w:p>
      <w:pPr/>
      <w:r>
        <w:rPr>
          <w:shd w:val="clear" w:fill="eeee80"/>
        </w:rPr>
        <w:t xml:space="preserve">الإجراءات والأساليب الكفيلة بتحقيق الهدف المشترك ولا يستطيع القائد ممارسة كل هذه الأنشطة بل من الواجبات الأساسية له توزيع الأدوار والمسئوليات في صورةاختصاصات على أعضاء الجماعة والآخرين وعليه متابعة قيام الأعضاء بمسئولياتهم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2026-10-19T11:31:28+00:00</dcterms:created>
  <dcterms:modified xsi:type="dcterms:W3CDTF">2026-10-19T11:31:28+00:00</dcterms:modified>
</cp:coreProperties>
</file>

<file path=docProps/custom.xml><?xml version="1.0" encoding="utf-8"?>
<Properties xmlns="http://schemas.openxmlformats.org/officeDocument/2006/custom-properties" xmlns:vt="http://schemas.openxmlformats.org/officeDocument/2006/docPropsVTypes"/>
</file>