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المهارات اللازم اكسابها للمتعلم للمساعدته في مواجهة التغيرات المستمرة مهارات المستقبل التي تشمل مهارات التفكير العليا ومنها التفكير الناقد,  و المهارات الاجتماعية ومنها العمل الجماعي والمهارات العملية والبدنية وتشمل قدرة الطالب في المحافظة على الصحة واللياقة البدنية,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