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Diabetic Nephropathy: Understanding and Progression to Kidney FailureDiabetic nephropathy is a serious kidney complication that occurs when high blood sugar damages the kidney's filtering units, called glomeruli.Initial stages are often asymptomatic, making early screening vital.Progressive damage leads to protein leakage into urine and reduced kidney function.Eventually, it can lead to end-stage renal disease (ESRD), requiring dialysis or a kidney transplant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