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عشاق الطيران! سنتحدث اليوم عن خدمات معلومات الطيران اليمنية (AIS) ودورها في ضمان اقتصادية وسلامة وكفاءة حركة الطيران ضمن اقليم معلومات اليمن (AIS)  حيث يربط بين آسيا وأفريقيا .  تعتمد سلامة وكفاءة الحركة الجوية على معلومات دقيقة في المكان والوقت المناسب. حيث انها  تساهم بشكل مباشر وكلي  وكبير في سلامة وكفاءة الملاحة الجوية في المنطقة،  وذلك بالمساعدة في منع الحوادث وضمان وصول الرحلات في الوقت المحدد. وتلعب خدمات المعلومات الجوية اليمنية دورًا حاسمًا في ضمان التشغيل السلس للرحلات الجوية وضمان سلامة الطيران داخل المجال الجوي اليمني، حيث تزود الطيارين ومراقبي الحركة الجوية بالمعلومات التي يحتاجونها لاتخاذ قرارات آمنة.  وبدون معلومات دقيقة ومحدثة،  سيكون السفر الجوي أكثر خطورة، وتتولى الادارة العامة  لخدمات معلومات الطيران اليمنية مسؤولية تقديم هذه الخدمة الحيوية داخل المجال الجوي اليمني. مما تضمن أن تعمل الرحلات الجوية بأمان وكفاءة.  وتقوم بذلك عن طريق تزويد الطيارين بأحدث المعلومات عن الطقس،  والعوامل الهامة الأخرى. كما انها تقوم  بدور حيوي في ضمان تدفق حركة المرور الجوية بشكل آمن وفعال ومنظم في اقليم الطيران للجمهورية اليمنية. تخيّل خدمات المعلومات الطيران كنظام عصبي مركزي للطيران، فمنذ التخطيط المُسبق للرحلة وحتى الهبوط، الأهمية.  تكمُن أهمية الادارة العامة لخدمات معلومات الطيران اليمنية في كونها الناشر الرسمي والجهة المُخولة من قِبل الدولة ضمن اطار وهيكلة الهيئة العامة للطيران المدني والأرصاد CAMA، وتكمن مسئوليتها بالآتي -  تقديم مُنتجات وخدمات معلومات الطيران لإقليم طيران الجمهورية اليمنية.  وفي الوقت المناسب.  الخاطئة،  المتأخرة أو المفقودة على سلامة الملاحة الجوية بشكل مباشر. و تشمل معلومات الطيران مجموعة شاملة من البيانات والتي تُعدُّ ضرورية لعمليات الطيران الآمنة والفعالة. ==============  واحتمالية حدوث عواصف رعدية أو جليد.  مما يُمكّن الطيارين من اتخاذ قرارات مُستنيرة بشأن مسار رحلتهم وارتفاعهم. بالإضافة إلى بيانات الطقس، تُقدّم خدمات معلومات الطيران اليمنية معلومات عن قيود المجال الجوي،  أو الطائرات بدون طيار،  تُعدُّ هذه المعلومات ضرورية للطيارين للحفاظ على الوعي بالموقف وتجنب النزاعات المُحتملة.  وتخطيط ممرات التّحرك،  وأماكن وقوف الطائرات المتاحة،  وهنا تبرز أهمية التحديثات المباشرة وتقديم المعلومات الفعالة في خدمات معلومات الطيران اليمنية  . لقد ولت الأيام التي كان يعتمد فيها الطيارون فقط على الخرائط الورقية وتقارير الطقس المطبوعة.  تستفيد خدمات معلومات الطيران من التقنيات المتقدمة لتقديم معلومات وبيانات الطيران في الوقت الفعلي مُباشرة إلى قمرة القيادة.  بما في ذلك الخرائط الرقمية،  وخرائط الطقس،  ومُخططات المطارات، وحتى بيانات الحركة الجوية في الوقت الفعلي.  يسمح هذا للطيارين بالبقاء على اطلاع بالتغيرات في الظروف واتخاذ قرارات في الوقت المُناسب لضمان رحلة آمنة وفعالة. الحديث.  مما يضمن بقاء سمائنا آمنة وفعالة لسنوات قادمة.  ففي عالم الطيران،  حتى الأخطاء الصغيرة أو التأخير في المعلومات يمكن أن يكون لها عواقب وخيمة. أولاً،  المعلومات الدقيقة لها أهمية قصوى لسلامة الطيران.  يمكن أن تؤدي المعلومات غير الدقيقة أو القديمة إلى أخطاء ملاحية وانتهاكات للمجال الجوي وحتى تصادمات في الجو. ثانيًا،  المعلومات في الوقت المناسب ضرورية للحفاظ على كفاءة عمليات الحركة الجوية.  تلعب خدمات المعلومات الجوية اليمنية دورًا حاسمًا في ضمان إتاحة هذه المعلومات لجميع الجهات المعنية،  مما يساهم في سلامة وكفاءة السفر الجوي في المنطقة. "إن ضباط معلومات الطيران يتحملون مسؤولية كبيرة، الجزء الرابع:  ولقد شهد دور وأهمية بيانات ومعلومات الطيران تغيراً كبيراً مع تنفيذ ملاحة المنطقة والملاحة القائمة على الأداء (PBN)  ونُظم الملاحة القائمة على الكمبيوتر والمحمولة على متن الطائرات والاتصالات وعمليات الاستطلاع القائمة على الأداء ونُظم وصلة البيانات والاتصالات الصوتية بالأقمار الصناعية.  ومن المؤكد أن تؤثر بيانات ومعلومات الطيران المُحرفة،  الخاطئة، الجزء الخامس نطاق مسؤولية تقديم خدمات معلومات الطيران اليمنية: هي خدمة قائمة داخل منطقة تغطية محددة متمثلة بإقليم الجمهورية اليمنية أو المناطق التي تكون الدولة فيها مسئولة عن تقديم خدمات الحركة الجوية وتكون مسئولة عن توفير معلومات وبيانات الطيران الضرورية لسلامة الملاحة الجوية وانتظامها وكفاءتها،  فهي مسؤولة عن توفير خدمات المعلومات الجوية لكامل المجال الجوي اليمني ومياهه الإقليمية.  يشمل ذلك جميع المطارات والخطوط الجوية ومرافق الملاحة داخل منطقة معلومات الطيران الخاصة بها. وبما يلبي ويفي الجزء السادس مسؤولية تقديم خدمات معلومات الطيران اليمنية:  تتولى خدمات المعلومات الجوية اليمنية مسؤولية إدارة كم هائل من البيانات التي يتم تحديثها باستمرار لضمان دقتها.  تتضمن هذه العملية جمع المعلومات من عدة جهات والتحقق من صحتها ونشرها وتوزيعها على كل الجهات ذات العلاقة. لا تقتصر خدماتهم على شركات الطيران أو الطيارين اليمنيين،  بل تشمل جميع الطائرات التي تعمل داخل منطقة مسؤوليتها،  بغض النظر عن جنسيتها،  بما في ذلك شركات الطيران التجارية وشركات نقل البضائع والطائرات الخاصة.  لتقديم خدمات فعالة لمثل هذه المجموعة المتنوعة من المستخدمين، تتعاون خدمات المعلومات الجوية اليمنية بشكل وثيق مع مختلف الجهات المعنية.  يشمل ذلك الهيئة العامة للطيران المدني اليمنية ومراكز مراقبة الحركة الجوية وهيئات الأرصاد الجوية ومقدمي خدمات المعلومات الجوية الآخرين في المنطقة. يضمن هذا التعاون التدفق السلس للمعلومات ويعزز السلامة والكفاءة العامة للملاحة الجوية.  إن التزامهم بتقديم معلومات دقيقة وفي الوقت المناسب ضروري للتشغيل السلس لحركة النقل الجوي. ومن الخدمات الرئيسية التي تقدمها خدمات المعلومات الجوية هي إصدار الخرائط الجوية. توفر هذه الخرائط للطيارين تمثيلًا مرئيًا للمجال الجوي والمطارات ومسارات الملاحة،  وهي ضرورية لتخطيط الرحلات الجوية والملاحة.  يشمل ذلك منشورات إشعارات الطيارين،  كما توفر معلومات عن الأحوال الجوية وإجراءات مراقبة الحركة الجوية وخدمات البحث والإنقاذ.  من خلال ضمان دقة هذه المعلومات وتقديمها في الوقت المناسب،  يعملون بجد للحفاظ على سلامة سمائنا. الجزء السابع: 1-اصدار دليل الطيران AIP.  وبنظام الإيراك AIRAC AIP AMDT - SUP. 3- الإضافات أو مُلحق لدليل الطيران AIP Supplement.    4- إعلانات الطيارين NOTAMs.  ومادة تسويقيه في نفس الوقت. حيث تحتوي على معلومات الطيران ذات الصفة المستديمة واللازمة لسلامة الملاحة الجوية. أولاً،  عام General (GEN) (قوانين وتشريعات الطيران المدني اليمني). ثانياً،  في الأول من أغسطس. 3- تعديل دليل الطيران - الايراك AIRAC AIP AMDT يَدمِج التغييرات التشغيلية الهامة والدائمة إلى دليل الطيران،  ويُصدر طبقاً لإجراءات نظام الايراك وجدول زمني محدد وموحد عالمياً.  يتم اصداره في حالات التغيرات المؤقتة لفترة طويلة،  ثلاثة أشهر أو أطول،  ويتم نشرها كإضافة أو ملحق دليل الطيران AIP SUP. 5- النشرات الملاحية AICs،   هي معلومات أو إخطارات ذات طابع تفسيري أو استشاري بشأن مسائل فنية أو تشريعية أو إدارية بحتة من شأنها أن تؤثر على سلامة الطيران.  وذلك من حيث النشوء أو الحالة الراهنة أو التغيرات،  معرفة هذه المعلومات في الوقت المناسب ضرورية للعاملين في مجال العمليات الجوية. من خلال ضمان دقة هذه المعلومات وتقديمها في الوقت المناسب،  يتم اصدار قوائم إعلانات الطيارين السارية المفعول List of valid NOTAM والذي يحتوي على النصوص للاعلانات السارية المفعول مع ذكر توقيتات بداية سريان الاعلان ونهاية الاعلان وعلى اخر الاصدارات الملاحية لمعلومات الطيران وعلى Checklist لجميع المنشورات والمطبوعات الملاحية  لل AIP SUPP and AICs والتي مازالت سارية المفعول. ويتم إصداره وتوزيعه الكترونيا. 7- إصدار الخرائط الجوية والتي توفر هذه الخرائط للطيارين تمثيلًا مرئيًا للمجال الجوي والمطارات ومسارات الملاحة،  وهي ضرورية لتخطيط الرحلات الجوية والملاحة. 8- تصميم واصدار الاجرائات الملاحية والتي تحتوي على اجرائات الهبوط والاقلاع للطائرات. الجزء الثامن: 1- خدمة التلقين (AIS Briefing)  كما توفر المجموعة المتكاملة لمعلومات الطيران،  دليل الطيران والمطبوعات الملاحية. كما تقوم بتزويد مكاتب عمليات شركات الطيران  وأطقم الطائرات وأبراج المراقبة الجوية،  بمعلومات الطيران ذات الصلة بمراحل الطرق الجوية أثناء الطيران التي تبدأ من مطار المغادرة. 2- خدمة خُطط الطيران FPLs يشمل استلامها،  مراجعتها والتحقق من صحة البيانات،  اعتمادها،  إرسال،  وتخزينها.  كما تتضمن طباعة وإرسال رسائل خدمة الحركة الجوية للرحلات المُغادرة،  الوصول،  التأخير،  الإلغاء،  أو التعديل.  تلقي التقارير من الطيارين بشأن الحالة التشغيلية للأجهزة والمعدات والتسهيلات المتوفرة وخدمات الملاحة الجوية التي تم مُلاحظتها من قِبل طواقم قيادة الطائرات أثناء الهبوط،  وعكسها على الجهات ذات العلاقة.  توزيع مطبوعات المجموعة المتكاملة لمعلومات الطيران الملاحية إلى المستخدمين محلياً ودولياً عبر الوسائل المتاحة. يتم توزيع تلك المطبوعات والمنشورات الملاحية اما الكترونيا او ورقيا الى جميع الجهات ذات العلاقة من جهات محلية وحدات خدمات معلومات الطيران ووحدات خدمات المراقبة الجوية في مطارات الجمهورية اليمنية، دول الجوار،  والدول بالاشتراك بالمثل،  وشركات طيران وشركات خدمات ملاحية والمشتركة برسوم سنوية. الجزء التاسع  الانتقال من خدمات المعلومات الجوية AIS إلى إدارة المعلومات الجوية AIM.  يشهد قطاع الطيران العالمي تحولًا كبيرًا مع الانتقال من خدمات المعلومات الجوية إلى إدارة المعلومات الجوية.  يمثل هذا التحول انتقالًا من المعلومات الثابتة الورقية إلى نهج ديناميكي يركز على البيانات.  وتهدف إلى توفير رؤية أكثر تكاملاً وشاملة للمجال الجوي،  مما يتيح اتخاذ قرارات أفضل وتحسين الكفاءة التشغيلية. يتضمن الانتقال إلى إدارة المعلومات الجوية اعتماد تقنيات ومعايير جديدة،  مثل إدارة المعلومات على نطاق المنظومة وإشعارات الطيارين الرقمية.  تشارك خدمات المعلومات الجوية اليمنية بنشاط في هذا التحول العالمي. والتي تضمنتها خارطة الطريق الصادرة عن منظمة الطيران الدولية (ICAO) للانتقال من خدمة معلومات الطيران (AIS) إلى إدارة معلومات الطيران (AIM)،  وما تتضمنه من مراحل وخطوات تنفيذية مُزمنة. لقد وضعت مُنظمة الطيران (ICAO) وثيقة الخطة العالمية للملاحة الجوية (Doc 9750) باعتبارها وثيقة استراتيجية لتوجيه وتنفيذ أنظمة الاتصالات والاستطلاع الملاحية وإدارة الحركة الجوية (CNS/ATM) فيما يتعلق بالمفهوم التشغيلي العالمي لإدارة الحركة الجوية والأهداف الاستراتيجية للإيكاو.  وتتضمن الخطة العالمية للملاحة توجيهات للأجلين القريب والمتوسط بشأن تحسينات نظام الملاحة الجوية الضرورية لدعم انتقال موحد إلى نظام إدارة الحركة الجوية المرتقب في المفهوم التشغيلي العالمي لإدارة الحركة الجوية.  ووصلت التغييرات المرتقبة إلى درجة جعلت هذا التطور في مجال معلومات الطيران   للتطور من خدمات معلومات الطيران التي تتمحور حول المنتجات إلى النطاق الموسع لإدارة معلومات الطيران التي تتمحور حول البيانات.  والمساهمة في تحسين السلامة وزيادة فعالية نظام الملاحة الجوية وتعزيز الكفاءة. من خلال إدخال الأنظمة والبرامج الجديدة التي اعتمدتها المُنظمة إيكاو لتحسين منتجات وخدمات معلومات الطيران. ويجب العمل بجد لتنفيذ التغييرات اللازمة واحتضان مبادئ إدارة المعلومات الجوية.  يشمل ذلك ترقية أنظمتهم واعتماد تنسيقات بيانات جديدة والتعاون مع الشركاء الدوليين لضمان إمكانية التشغيل البيني.  أهمية الانتقال من خدمات المعلومات الجوية AIS إلى إدارة المعلومات الجوية AIM.  كما ستسمح إدارة وتبادل المعلومات بنظام واسع على اتخاذ القرارات التعاونية الواعية التي ستحقق أفضل النتائج العملية والتشغيلية. تخيلوا الفوضى التي قد تحدث في الجو بدون هذه الإدارة! وأخيراً،  فهي المسؤولة عن جمع وتحديث وتوزيع كل المعلومات المتعلقة بالمطارات ومساعدات الملاحة وإجراءات المراقبة الجوية. سواء كان ذلك من خلال توفير تحديثات لحظية عن حالة الطقس،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2026-11-06T03:15:22+00:00</dcterms:created>
  <dcterms:modified xsi:type="dcterms:W3CDTF">2026-11-06T03:15:22+00:00</dcterms:modified>
</cp:coreProperties>
</file>

<file path=docProps/custom.xml><?xml version="1.0" encoding="utf-8"?>
<Properties xmlns="http://schemas.openxmlformats.org/officeDocument/2006/custom-properties" xmlns:vt="http://schemas.openxmlformats.org/officeDocument/2006/docPropsVTypes"/>
</file>