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الكتاب: هو انتاج فكري يتكون من مجموعة من الأوراق التي يتم طباعتها والمثبتة معاً في مجلد أو أكثر،</w:t>
      </w:r>
    </w:p>
    <w:p>
      <w:pPr/>
      <w:r>
        <w:rPr>
          <w:shd w:val="clear" w:fill="eeee80"/>
        </w:rPr>
        <w:t xml:space="preserve"> حيث تشكل وحدة ورقية واحدة ويتكون الكتاب في الغالب من الغلاف صفحة العنوان،</w:t>
      </w:r>
    </w:p>
    <w:p>
      <w:pPr/>
      <w:r>
        <w:rPr>
          <w:shd w:val="clear" w:fill="eeee80"/>
        </w:rPr>
        <w:t xml:space="preserve"> قائمة المحتويات المقدمة</w:t>
      </w:r>
    </w:p>
    <w:p>
      <w:pPr/>
      <w:r>
        <w:rPr>
          <w:shd w:val="clear" w:fill="eeee80"/>
        </w:rPr>
        <w:t xml:space="preserve">متن الكتاب الملاحقة،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2026-10-18T21:05:17+00:00</dcterms:created>
  <dcterms:modified xsi:type="dcterms:W3CDTF">2026-10-18T21:05:17+00:00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