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كل من ركب الخيل خيَال ولا كل خيَال فارس .</w:t>
      </w:r>
    </w:p>
    <w:p>
      <w:pPr/>
      <w:r>
        <w:rPr>
          <w:shd w:val="clear" w:fill="eeee80"/>
        </w:rPr>
        <w:t xml:space="preserve"> الخيَال من يركب الخيل لكن الفارس من يعرف ما الذي يعنيه أن يكون على ظهر جواده .</w:t>
      </w:r>
    </w:p>
    <w:p>
      <w:pPr/>
      <w:r>
        <w:rPr>
          <w:shd w:val="clear" w:fill="eeee80"/>
        </w:rPr>
        <w:t xml:space="preserve"> إنها الفروسية وهذه ليست مجرد امتطاء الجواد بل الشهامة والأصالة وكل الخصال التي تجسَدها الفروسية ,</w:t>
      </w:r>
    </w:p>
    <w:p>
      <w:pPr/>
      <w:r>
        <w:rPr/>
        <w:t xml:space="preserve"> لذا أقول دائماً انني فخور بمعرفتي بالخيل ،</w:t>
      </w:r>
    </w:p>
    <w:p>
      <w:pPr/>
      <w:r>
        <w:rPr>
          <w:shd w:val="clear" w:fill="eeee80"/>
        </w:rPr>
        <w:t xml:space="preserve"> ولو أني لم أكن قائداً لربما شئت أن أكون فارساً.</w:t>
      </w:r>
    </w:p>
    <w:p>
      <w:pPr/>
      <w:r>
        <w:rPr/>
        <w:t xml:space="preserve">الرؤى التي ينسجها القائد في الأقبية لا تصلح إلا للأقبية ،</w:t>
      </w:r>
    </w:p>
    <w:p>
      <w:pPr/>
      <w:r>
        <w:rPr>
          <w:shd w:val="clear" w:fill="eeee80"/>
        </w:rPr>
        <w:t xml:space="preserve"> والرؤى التي يصوغها القائد القاعد على كرسيه لا تساعد على قيام الحضارة وانتصاب الصروح التنموية العملاقة .</w:t>
      </w:r>
    </w:p>
    <w:p>
      <w:pPr/>
      <w:r>
        <w:rPr/>
        <w:t xml:space="preserve"> صهوة الجواد ليست مجرد مقعد بل منصة يشعر الفارس أنها تطير به وتسمو . إن هذا الشعور هو الذي يفتح الأفق الواسع أمام الرؤية ، ويولَد الأفكار الجديدة وينقَي العقل من شوائب الرتابة واليوميات ويمكَن القائد من رؤية الطريق أمامه و أمام شعبه فيعرف إالى أين يتجه وما هي الأهداف التي يريد تحقيقها وما الذي يحمله الأفق لغده وغد شعبه .</w:t>
      </w:r>
    </w:p>
    <w:p>
      <w:pPr/>
      <w:r>
        <w:rPr>
          <w:shd w:val="clear" w:fill="eeee80"/>
        </w:rPr>
        <w:t xml:space="preserve">إن كنت مع جيادي فأنا متنقل من هذا إلى ذاك أمسح عنه العرق و أقيس نبضه وأطعمه و أدرَبه و أعلمه كل ما يلزم تعليمه لكي يصبح جواداً كريماً لكن هذه العلاقة ليست من طرف واحد لأنها لا تتضمن التأثير فقط بل التأثَر .</w:t>
      </w:r>
    </w:p>
    <w:p>
      <w:pPr/>
      <w:r>
        <w:rPr>
          <w:shd w:val="clear" w:fill="eeee80"/>
        </w:rPr>
        <w:t xml:space="preserve"> أنا أتعلم من الناس حولي وأتعلَم من جيادي ومن يعرف كيف يسعد الجياد يعرف كيف يسعد الناس .</w:t>
      </w:r>
    </w:p>
    <w:p>
      <w:pPr/>
      <w:r>
        <w:rPr/>
        <w:t xml:space="preserve"> من يعرف كيف يحترم الجياد يعرف كيف يحترم الآخرين .</w:t>
      </w:r>
    </w:p>
    <w:p>
      <w:pPr/>
      <w:r>
        <w:rPr>
          <w:shd w:val="clear" w:fill="eeee80"/>
        </w:rPr>
        <w:t xml:space="preserve"> ومن يتقن رفع معنويات الخيل سيتقن رفع معنويات الناس ،</w:t>
      </w:r>
    </w:p>
    <w:p>
      <w:pPr/>
      <w:r>
        <w:rPr/>
        <w:t xml:space="preserve"> والعكس صحيح أيضاً .</w:t>
      </w:r>
    </w:p>
    <w:p>
      <w:pPr/>
      <w:r>
        <w:rPr>
          <w:shd w:val="clear" w:fill="eeee80"/>
        </w:rPr>
        <w:t xml:space="preserve"> وإن شجعتها ستقتحم المصاعب وتحملك إلى الفوز لكن يجب أن تعرفها جيداَ ،</w:t>
      </w:r>
    </w:p>
    <w:p>
      <w:pPr/>
      <w:r>
        <w:rPr/>
        <w:t xml:space="preserve"> يجب أن تكون إلى جانبها إن ألمً بها مرض أو علَة ،</w:t>
      </w:r>
    </w:p>
    <w:p>
      <w:pPr/>
      <w:r>
        <w:rPr>
          <w:shd w:val="clear" w:fill="eeee80"/>
        </w:rPr>
        <w:t xml:space="preserve"> ثم يجب قبل كل شيء آخر أن تحبها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2026-09-16T09:54:00+00:00</dcterms:created>
  <dcterms:modified xsi:type="dcterms:W3CDTF">2026-09-16T09:54:00+00:00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