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	وسائل الإعلام : تعتبر وسائل الإعلام من أهم العوامل في تكوين الوعي السياسي،</w:t>
      </w:r>
    </w:p>
    <w:p>
      <w:pPr/>
      <w:r>
        <w:rPr>
          <w:shd w:val="clear" w:fill="eeee80"/>
        </w:rPr>
        <w:t xml:space="preserve"> حيث توفر معلومات وتحليلات حول القضايا السياسية والمشاكل الاجتماعية.</w:t>
      </w:r>
    </w:p>
    <w:p>
      <w:pPr/>
      <w:r>
        <w:rPr/>
        <w:t xml:space="preserve"> يمكن للتقارير الإخبارية والبرامج السياسية أن تزيد من الوعي السياسي للأفراد من خلال توجيه الضوء على القضايا الحالية وتقديم وجهات نظر مختلفة حولها.</w:t>
      </w:r>
    </w:p>
    <w:p>
      <w:pPr/>
      <w:r>
        <w:rPr>
          <w:shd w:val="clear" w:fill="eeee80"/>
        </w:rPr>
        <w:t xml:space="preserve">•	وسائل التواصل الاجتماعي: تمثل وسائل التواصل الاجتماعي منصات هامة لتبادل المعلومات والآراء والتفاعل حول القضايا السياسية.</w:t>
      </w:r>
    </w:p>
    <w:p>
      <w:pPr/>
      <w:r>
        <w:rPr/>
        <w:t xml:space="preserve"> يمكن للمناقشات والتفاعلات على منصات التواصل الاجتماعي أن تساهم في توسيع دائرة الوعي السياسي وزيادة مشاركة الأفراد في الحوارات السياسية.•	التحليلات السياسية والنقد الإعلامي : يلعب دور النقاد والمحللون السياسيون دورًا مهمًا في توجيه الضوء على القضايا السياسية وتقديم تحليلات معمقة لها.</w:t>
      </w:r>
    </w:p>
    <w:p>
      <w:pPr/>
      <w:r>
        <w:rPr>
          <w:shd w:val="clear" w:fill="eeee80"/>
        </w:rPr>
        <w:t xml:space="preserve"> يمكن للتحليلات السياسية والنقد الإعلامي أن تساهم في زيادة فهم الأفراد للسياسة والمساهمة في تشكيل آرائهم حولها</w:t>
      </w:r>
    </w:p>
    <w:p>
      <w:pPr/>
      <w:r>
        <w:rPr>
          <w:shd w:val="clear" w:fill="eeee80"/>
        </w:rPr>
        <w:t xml:space="preserve">•	التعليم السياسي: يمكن للتعليم السياسي في المدارس والجامعات أن يلعب دورًا هامًا في تكوين الوعي السياسي للأفراد.</w:t>
      </w:r>
    </w:p>
    <w:p>
      <w:pPr/>
      <w:r>
        <w:rPr/>
        <w:t xml:space="preserve"> من خلال تقديم معارف ومفاهيم سياسية، يمكن للتعليم السياسي أن يساعد الأفراد على فهم أهمية المشاركة في الحياة السياسية وتطوير مهارات الانخراط السياسي.</w:t>
      </w:r>
    </w:p>
    <w:p>
      <w:pPr/>
      <w:r>
        <w:rPr>
          <w:shd w:val="clear" w:fill="eeee80"/>
        </w:rPr>
        <w:t xml:space="preserve">تجمع هذه العوامل معًا لتشكيل بيئة اتصالية تسهم في تكوين الوعي السياسي للأفراد وزيادة مشاركتهم في العملية السياسية واتخاذ القرارات السياسية.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2026-10-18T23:47:29+00:00</dcterms:created>
  <dcterms:modified xsi:type="dcterms:W3CDTF">2026-10-18T23:47:29+00:00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