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الثاني بتطبيقات وانتقادات الفكر الاقتصادي النيوكلاسيكي</w:t>
      </w:r>
    </w:p>
    <w:p>
      <w:pPr/>
      <w:r>
        <w:rPr>
          <w:shd w:val="clear" w:fill="eeee80"/>
        </w:rPr>
        <w:t xml:space="preserve"> المطلب الأول: تطبيقات الفكر النيوكلاسيكي الحدي في تحليل الأسواق.</w:t>
      </w:r>
    </w:p>
    <w:p>
      <w:pPr/>
      <w:r>
        <w:rPr>
          <w:shd w:val="clear" w:fill="eeee80"/>
        </w:rPr>
        <w:t xml:space="preserve">يعتبر الفكر الاقتصادي النيوكلاسيكي الحدي من أهم المدارس الاقتصادية التي</w:t>
      </w:r>
    </w:p>
    <w:p>
      <w:pPr/>
      <w:r>
        <w:rPr>
          <w:shd w:val="clear" w:fill="eeee80"/>
        </w:rPr>
        <w:t xml:space="preserve">أثرت بشكل كبير على تحليل الأسواق.</w:t>
      </w:r>
    </w:p>
    <w:p>
      <w:pPr/>
      <w:r>
        <w:rPr>
          <w:shd w:val="clear" w:fill="eeee80"/>
        </w:rPr>
        <w:t xml:space="preserve"> إليك أهم تطبيقات هذا الفكر في هذا</w:t>
      </w:r>
    </w:p>
    <w:p>
      <w:pPr/>
      <w:r>
        <w:rPr>
          <w:shd w:val="clear" w:fill="eeee80"/>
        </w:rPr>
        <w:t xml:space="preserve">• منحنى الطلب :يعتمد التحليل النيوكلاسيكي على مفهوم المنفعة الحدية،</w:t>
      </w:r>
    </w:p>
    <w:p>
      <w:pPr/>
      <w:r>
        <w:rPr>
          <w:shd w:val="clear" w:fill="eeee80"/>
        </w:rPr>
        <w:t xml:space="preserve"> حيث ينخفض الطلب على سلعة ما مع زيادة استهلاكها.</w:t>
      </w:r>
    </w:p>
    <w:p>
      <w:pPr/>
      <w:r>
        <w:rPr>
          <w:shd w:val="clear" w:fill="eeee80"/>
        </w:rPr>
        <w:t xml:space="preserve"> هذا المفهوم يساعد في رسم منحنى الطلب الذي يوضح العلاقة العكسية بين السعر والكمية المطلوبة.</w:t>
      </w:r>
    </w:p>
    <w:p>
      <w:pPr/>
      <w:r>
        <w:rPr>
          <w:shd w:val="clear" w:fill="eeee80"/>
        </w:rPr>
        <w:t xml:space="preserve">• منحنى العرض : يعتمد التحليل على مفهوم التكلفة الحدية،</w:t>
      </w:r>
    </w:p>
    <w:p>
      <w:pPr/>
      <w:r>
        <w:rPr>
          <w:shd w:val="clear" w:fill="eeee80"/>
        </w:rPr>
        <w:t xml:space="preserve"> حيث تزداد تكلفة إنتاج وحدة إضافية مع زيادة الإنتاج.</w:t>
      </w:r>
    </w:p>
    <w:p>
      <w:pPr/>
      <w:r>
        <w:rPr>
          <w:shd w:val="clear" w:fill="eeee80"/>
        </w:rPr>
        <w:t xml:space="preserve"> هذا المفهوم يساعد في رسم منحنى العرض الذي يوضح العلاقة الطردية بين السعر والكمية المعروضة.</w:t>
      </w:r>
    </w:p>
    <w:p>
      <w:pPr/>
      <w:r>
        <w:rPr>
          <w:shd w:val="clear" w:fill="eeee80"/>
        </w:rPr>
        <w:t xml:space="preserve">• توازن السوق :يتحدد سعر وكمية التوازن في السوق عند نقطة تقاطع منحنى الطلب مع منحنى العرض.</w:t>
      </w:r>
    </w:p>
    <w:p>
      <w:pPr/>
      <w:r>
        <w:rPr>
          <w:shd w:val="clear" w:fill="eeee80"/>
        </w:rPr>
        <w:t xml:space="preserve"> يركز التحليل النيوكلاسيكي على سلوك المستهلك الرشيد الذي يسعى إلى تعظيم منفعته في حدود دخله المتاح.</w:t>
      </w:r>
    </w:p>
    <w:p>
      <w:pPr/>
      <w:r>
        <w:rPr>
          <w:shd w:val="clear" w:fill="eeee80"/>
        </w:rPr>
        <w:t xml:space="preserve">• يستخدم مفهوم المنفعة الحدية لتحليل كيفية اتخاذ المستهلكين قرارات</w:t>
      </w:r>
    </w:p>
    <w:p>
      <w:pPr/>
      <w:r>
        <w:rPr>
          <w:shd w:val="clear" w:fill="eeee80"/>
        </w:rPr>
        <w:t xml:space="preserve"> يساعد هذا التحليل في فهم كيفية تأثير التغيرات في الأسعار والدخول على طلب المستهلكين.</w:t>
      </w:r>
    </w:p>
    <w:p>
      <w:pPr/>
      <w:r>
        <w:rPr>
          <w:shd w:val="clear" w:fill="eeee80"/>
        </w:rPr>
        <w:t xml:space="preserve"> يركز التحليل النيوكلاسيكي على سلوك المنتج الرشيد الذي يسعى إلى</w:t>
      </w:r>
    </w:p>
    <w:p>
      <w:pPr/>
      <w:r>
        <w:rPr>
          <w:shd w:val="clear" w:fill="eeee80"/>
        </w:rPr>
        <w:t xml:space="preserve">• يستخدم مفهوم التكلفة الحدية لتحليل كيفية اتخاذ المنتجين قرارات الإنتاج.</w:t>
      </w:r>
    </w:p>
    <w:p>
      <w:pPr/>
      <w:r>
        <w:rPr>
          <w:shd w:val="clear" w:fill="eeee80"/>
        </w:rPr>
        <w:t xml:space="preserve"> يساعد هذا التحليل في فهم كيفية تأثير التغيرات في التكاليف والأسعار على</w:t>
      </w:r>
    </w:p>
    <w:p>
      <w:pPr/>
      <w:r>
        <w:rPr>
          <w:shd w:val="clear" w:fill="eeee80"/>
        </w:rPr>
        <w:t xml:space="preserve">• يستخدم التحليل النيوكلاسيكي لتحليل هياكل السوق المختلفة،</w:t>
      </w:r>
    </w:p>
    <w:p>
      <w:pPr/>
      <w:r>
        <w:rPr>
          <w:shd w:val="clear" w:fill="eeee80"/>
        </w:rPr>
        <w:t xml:space="preserve"> يساعد هذا التحليل في فهم كيفية تأثير هيكل السوق على الأسعار والكميات</w:t>
      </w:r>
    </w:p>
    <w:p>
      <w:pPr/>
      <w:r>
        <w:rPr>
          <w:shd w:val="clear" w:fill="eeee80"/>
        </w:rPr>
        <w:t xml:space="preserve">• يستخدم التحليل النيوكلاسيكي لتحليل أسواق عوامل الإنتاج،</w:t>
      </w:r>
    </w:p>
    <w:p>
      <w:pPr/>
      <w:r>
        <w:rPr>
          <w:shd w:val="clear" w:fill="eeee80"/>
        </w:rPr>
        <w:t xml:space="preserve"> مثل سوق العمل وسوق رأس المال.</w:t>
      </w:r>
    </w:p>
    <w:p>
      <w:pPr/>
      <w:r>
        <w:rPr>
          <w:shd w:val="clear" w:fill="eeee80"/>
        </w:rPr>
        <w:t xml:space="preserve">• يساعد هذا التحليل في فهم كيفية تحديد الأجور وأسعار الفائدة.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2026-08-27T17:25:16+00:00</dcterms:created>
  <dcterms:modified xsi:type="dcterms:W3CDTF">2026-08-27T17:25:16+00:00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