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إحدى القضايا المحورية في الحوارات هي مسألة الحرية مقابل النظام.</w:t>
      </w:r>
    </w:p>
    <w:p>
      <w:pPr/>
      <w:r>
        <w:rPr>
          <w:shd w:val="clear" w:fill="eeee80"/>
        </w:rPr>
        <w:t xml:space="preserve"> يظهر بوضوح أن النظام الصارم هو الحل لتجنب الفوضى،</w:t>
      </w:r>
    </w:p>
    <w:p>
      <w:pPr/>
      <w:r>
        <w:rPr/>
        <w:t xml:space="preserve"> وهو ما يذكرنا بفلسفة هوبز في "الليفياثان"،</w:t>
      </w:r>
    </w:p>
    <w:p>
      <w:pPr/>
      <w:r>
        <w:rPr>
          <w:shd w:val="clear" w:fill="eeee80"/>
        </w:rPr>
        <w:t xml:space="preserve"> يحتاجون إلى قوة مطلقة تسيطر عليهم لدرء الصراع.</w:t>
      </w:r>
    </w:p>
    <w:p>
      <w:pPr/>
      <w:r>
        <w:rPr/>
        <w:t xml:space="preserve"> الإمبراطورية ترى في القيادة المركزية الأداة الوحيدة لإدارة مجتمع معقد،</w:t>
      </w:r>
    </w:p>
    <w:p>
      <w:pPr/>
      <w:r>
        <w:rPr>
          <w:shd w:val="clear" w:fill="eeee80"/>
        </w:rPr>
        <w:t xml:space="preserve"> حيث تُستخدم القوة لضمان الاستقرار.</w:t>
      </w:r>
    </w:p>
    <w:p>
      <w:pPr/>
      <w:r>
        <w:rPr>
          <w:shd w:val="clear" w:fill="eeee80"/>
        </w:rPr>
        <w:t xml:space="preserve"> هذه الفكرة تتردد في كلمات رينهارد فون لونغرام،</w:t>
      </w:r>
    </w:p>
    <w:p>
      <w:pPr/>
      <w:r>
        <w:rPr>
          <w:shd w:val="clear" w:fill="eeee80"/>
        </w:rPr>
        <w:t xml:space="preserve"> الذي يرى أن القوة ضرورة لتحقيق العدالة.</w:t>
      </w:r>
    </w:p>
    <w:p>
      <w:pPr/>
      <w:r>
        <w:rPr/>
        <w:t xml:space="preserve"> هنا نجد انعكاسًا لفكرة نيتشه عن "إرادة القوة"،</w:t>
      </w:r>
    </w:p>
    <w:p>
      <w:pPr/>
      <w:r>
        <w:rPr>
          <w:shd w:val="clear" w:fill="eeee80"/>
        </w:rPr>
        <w:t xml:space="preserve"> حيث يقف القائد فوق القيود الأخلاقية التقليدية ليعيد تشكيل العالم حسب رؤيته.</w:t>
      </w:r>
    </w:p>
    <w:p>
      <w:pPr/>
      <w:r>
        <w:rPr>
          <w:shd w:val="clear" w:fill="eeee80"/>
        </w:rPr>
        <w:t xml:space="preserve"> نجد أن حوارات التحالف الديمقراطي تعكس مفارقات الحرية السياسية.</w:t>
      </w:r>
    </w:p>
    <w:p>
      <w:pPr/>
      <w:r>
        <w:rPr/>
        <w:t xml:space="preserve"> يدرك أن الديمقراطية ليست مجرد حق مقدس،</w:t>
      </w:r>
    </w:p>
    <w:p>
      <w:pPr/>
      <w:r>
        <w:rPr>
          <w:shd w:val="clear" w:fill="eeee80"/>
        </w:rPr>
        <w:t xml:space="preserve"> في أحد أبرز حواراته،</w:t>
      </w:r>
    </w:p>
    <w:p>
      <w:pPr/>
      <w:r>
        <w:rPr/>
        <w:t xml:space="preserve"> يتساءل عن جدوى الحرية إذا كانت تأتي على حساب الفوضى والضعف،</w:t>
      </w:r>
    </w:p>
    <w:p>
      <w:pPr/>
      <w:r>
        <w:rPr>
          <w:shd w:val="clear" w:fill="eeee80"/>
        </w:rPr>
        <w:t xml:space="preserve"> وهو نقد فلسفي يعيدنا إلى أفكار جون ستيوارت ميل حول "الحرية المقيدة"،</w:t>
      </w:r>
    </w:p>
    <w:p>
      <w:pPr/>
      <w:r>
        <w:rPr/>
        <w:t xml:space="preserve"> حيث يجب أن تتوازن الحرية الفردية مع مصلحة المجتمع.</w:t>
      </w:r>
    </w:p>
    <w:p>
      <w:pPr/>
      <w:r>
        <w:rPr>
          <w:shd w:val="clear" w:fill="eeee80"/>
        </w:rPr>
        <w:t xml:space="preserve"> هذا التأمل يجسد الفارق بين الحرية النظرية والفوضى العملية،</w:t>
      </w:r>
    </w:p>
    <w:p>
      <w:pPr/>
      <w:r>
        <w:rPr>
          <w:shd w:val="clear" w:fill="eeee80"/>
        </w:rPr>
        <w:t xml:space="preserve"> مما يجعل يانغ أقرب إلى الفلاسفة الذين أدركوا التحديات التي ترافق الديمقراطيات الهشة.</w:t>
      </w:r>
    </w:p>
    <w:p>
      <w:pPr/>
      <w:r>
        <w:rPr>
          <w:shd w:val="clear" w:fill="eeee80"/>
        </w:rPr>
        <w:t xml:space="preserve">الرمزية تتعمق أيضًا في الحوارات حول السلطة والطموح.</w:t>
      </w:r>
    </w:p>
    <w:p>
      <w:pPr/>
      <w:r>
        <w:rPr/>
        <w:t xml:space="preserve"> النقاشات حول "القيادة" تعكس الصراع الدائم بين الرغبة في الهيمنة والخوف من الاستبداد.</w:t>
      </w:r>
    </w:p>
    <w:p>
      <w:pPr/>
      <w:r>
        <w:rPr>
          <w:shd w:val="clear" w:fill="eeee80"/>
        </w:rPr>
        <w:t xml:space="preserve"> العديد من الشخصيات تناقش الحدود الأخلاقية للسلطة،</w:t>
      </w:r>
    </w:p>
    <w:p>
      <w:pPr/>
      <w:r>
        <w:rPr>
          <w:shd w:val="clear" w:fill="eeee80"/>
        </w:rPr>
        <w:t xml:space="preserve"> سواء في سياق الإمبراطورية أو التحالف،</w:t>
      </w:r>
    </w:p>
    <w:p>
      <w:pPr/>
      <w:r>
        <w:rPr/>
        <w:t xml:space="preserve"> مما يذكرنا بنظريات مكيافيلي في "الأمير"،</w:t>
      </w:r>
    </w:p>
    <w:p>
      <w:pPr/>
      <w:r>
        <w:rPr>
          <w:shd w:val="clear" w:fill="eeee80"/>
        </w:rPr>
        <w:t xml:space="preserve"> حيث تصبح الأخلاق تابعة للسياسة،</w:t>
      </w:r>
    </w:p>
    <w:p>
      <w:pPr/>
      <w:r>
        <w:rPr>
          <w:shd w:val="clear" w:fill="eeee80"/>
        </w:rPr>
        <w:t xml:space="preserve"> نجد حوارات تدعو إلى التواضع والاعتراف بمحدودية القوة،</w:t>
      </w:r>
    </w:p>
    <w:p>
      <w:pPr/>
      <w:r>
        <w:rPr/>
        <w:t xml:space="preserve"> كما يتجلى في التأملات الشخصية لبعض القادة الذين يرفضون السلطة المطلقة رغم امتلاكهم لها، وهو إسقاط مباشر على فلسفة سقراط في "الجمهورية" عن "القائد الفيلسوف" الذي يجب أن يرفض السلطة طوعًا ليكون عادلاً.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2026-09-22T11:44:15+00:00</dcterms:created>
  <dcterms:modified xsi:type="dcterms:W3CDTF">2026-09-22T11:44:15+00:00</dcterms:modified>
</cp:coreProperties>
</file>

<file path=docProps/custom.xml><?xml version="1.0" encoding="utf-8"?>
<Properties xmlns="http://schemas.openxmlformats.org/officeDocument/2006/custom-properties" xmlns:vt="http://schemas.openxmlformats.org/officeDocument/2006/docPropsVTypes"/>
</file>