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As we embrace technology more and more in our daily lives, we cannot ignore the negative impact it has on our mental well-being.</w:t>
      </w:r>
    </w:p>
    <w:p>
      <w:pPr/>
      <w:r>
        <w:rPr/>
        <w:t xml:space="preserve"> Studies have shown a direct correlation between excessive technology use and increased levels of stress and anxiety. The constant need to check our phones, respond to emails, and stay active on social media has created a culture of constant pressure and comparison that is detrimental to our mental health.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2026-10-19T02:19:54+00:00</dcterms:created>
  <dcterms:modified xsi:type="dcterms:W3CDTF">2026-10-19T02:19:54+00:00</dcterms:modified>
</cp:coreProperties>
</file>

<file path=docProps/custom.xml><?xml version="1.0" encoding="utf-8"?>
<Properties xmlns="http://schemas.openxmlformats.org/officeDocument/2006/custom-properties" xmlns:vt="http://schemas.openxmlformats.org/officeDocument/2006/docPropsVTypes"/>
</file>