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یعیر اإلندان في بضئة مع مجتسعو فيػ دائسا یدعى مغ أجل الحرػل عمى الصعام </w:t>
      </w:r>
    </w:p>
    <w:p>
      <w:pPr/>
      <w:r>
        <w:rPr/>
        <w:t xml:space="preserve"> ولكغ الطخوف التيیػجييا اإلندان في البضئة التي یشتسي إلضيا ال تدسح لو بتػفضخ وتحقضق كل رغباتو بحضث </w:t>
      </w:r>
    </w:p>
    <w:p>
      <w:pPr/>
      <w:r>
        <w:rPr>
          <w:shd w:val="clear" w:fill="eeee80"/>
        </w:rPr>
        <w:t xml:space="preserve">یػاجو معانا كثضخة في سبضل وصػل إلى أىجافو وكسا قضل في قجیسا " لیذ كل ما یتسشى السخء </w:t>
      </w:r>
    </w:p>
    <w:p>
      <w:pPr/>
      <w:r>
        <w:rPr>
          <w:shd w:val="clear" w:fill="eeee80"/>
        </w:rPr>
        <w:t xml:space="preserve">یجركو" وىحا معشاه أن اإلندان یػجو عؿبات ومػانع ال تدسح بإرضاء حاجاتو دفعة واحجة </w:t>
      </w:r>
    </w:p>
    <w:p>
      <w:pPr/>
      <w:r>
        <w:rPr>
          <w:shd w:val="clear" w:fill="eeee80"/>
        </w:rPr>
        <w:t xml:space="preserve">وليحا قج یؤجل بعس رغباتو إلى أجل الحق أو قج یدتغشى عشيا كػنيا مدتحضمة نيائیا </w:t>
      </w:r>
    </w:p>
    <w:p>
      <w:pPr/>
      <w:r>
        <w:rPr/>
        <w:t xml:space="preserve">تحؿیقيا، وكأنو یحاول أن یتػافق مع البضئة التي یعیر فضيا،</w:t>
      </w:r>
    </w:p>
    <w:p>
      <w:pPr/>
      <w:r>
        <w:rPr>
          <w:shd w:val="clear" w:fill="eeee80"/>
        </w:rPr>
        <w:t xml:space="preserve"> وفي ىحا الرخاع تحقضق الحي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2026-10-13T08:48:31+00:00</dcterms:created>
  <dcterms:modified xsi:type="dcterms:W3CDTF">2026-10-13T08:48:31+00:00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