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كتاب ابن خلدون " العبر وديوان المبتدأ والخبر في أيام العرب والعجم والبربر ومن عاصرهم من ذوي السلطان الأكبر " فقد نال شهرة كبيرة وواسعة بسبب مقدمته وتعتبر هذه المقدمة عملاً أصيلاً في تسجيل الحياة الاجتماعية لشعوب شمال أفريقيا ولا سيما العادات والتقاليد والعلاقات الاجتماعية، التفسير كل ما رآه من أنظمة اجتماعية مختلفة.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وبلور نظرية دورة العمران بين البداوة والحضارة على أساس المماثلة بين حياة الجماعة البشرية وحياة الكائن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