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نمو متكاملة  تتضمن نقل التراث الثقافي وإعداد الفرد للحياة،  وتتفق الدراسات على أهمية دور المعلم في نجاح العملية التعليمية.  يُعد تطوير المعلم  أساس التقدم،  فكفاءته وجودة أدائه  محدد رئيسي لنجاح النظام التعليمي،  خاصةً مع المتغيرات الحالية.  لذا،  يجب تطوير الأداء المهني للمعلم من خلال التدريب المستمر قبل وبعد العمل الميداني.  تُعتبر برامج تدريب المعلمين جوهرية لتحقيق الأهداف ورفع الكفاءة.  وتُولي اليونسكو أهمية قصوى لبرامج إعداد المعلمين،  ساعيةً لتطوير قدراتهم على التعليم،  وتعزيز وعيهم بالمبادئ الإنسانية،  ومشاركتهم في التطور المجتمعي،  مع التركيز على تطوير منهجيات التدريس ورفع كفاءة المعلم في مساعدة الطلبة على تحقيق نتائج متميزة.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