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 المغرب في فترة الحماية استغلالا استعماريا خلف آثارا على المستوى الاقتصادي والاجتماعي.</w:t>
      </w:r>
    </w:p>
    <w:p>
      <w:pPr/>
      <w:r>
        <w:rPr>
          <w:shd w:val="clear" w:fill="eeee80"/>
        </w:rPr>
        <w:t xml:space="preserve">فما هي آليات ومظاهر الاستغلال الاستعماري؟</w:t>
      </w:r>
    </w:p>
    <w:p>
      <w:pPr/>
      <w:r>
        <w:rPr>
          <w:shd w:val="clear" w:fill="eeee80"/>
        </w:rPr>
        <w:t xml:space="preserve">وما هي مظاهر الاستغلال الاستعماري للمغرب في عهد الحماية؟</w:t>
      </w:r>
    </w:p>
    <w:p>
      <w:pPr/>
      <w:r>
        <w:rPr>
          <w:shd w:val="clear" w:fill="eeee80"/>
        </w:rPr>
        <w:t xml:space="preserve">وما هي انعكاسات الاستغلال الاستعماري على الاقتصاد والمجتمع المغربيين؟ </w:t>
      </w:r>
    </w:p>
    <w:p>
      <w:pPr/>
      <w:r>
        <w:rPr>
          <w:shd w:val="clear" w:fill="eeee80"/>
        </w:rPr>
        <w:t xml:space="preserve">І - اعتمدت سلطات الحماية مجموعة من الآليات لتسهيل استغلالها للمغرب :</w:t>
      </w:r>
    </w:p>
    <w:p>
      <w:pPr/>
      <w:r>
        <w:rPr>
          <w:shd w:val="clear" w:fill="eeee80"/>
        </w:rPr>
        <w:t xml:space="preserve">1 - اعتمد الاستعمار على مجموعة من الآليات المالية لتمويل إنجاز المشاريع الكبرى بالمغرب :</w:t>
      </w:r>
    </w:p>
    <w:p>
      <w:pPr/>
      <w:r>
        <w:rPr>
          <w:shd w:val="clear" w:fill="eeee80"/>
        </w:rPr>
        <w:t xml:space="preserve">  المؤسسات المالية: في مقدمتها البنك المخزني الذي أنشئ بمقتضى مقررات مؤتمر الجزيرة الخضراء ذو رأسمال </w:t>
      </w:r>
    </w:p>
    <w:p>
      <w:pPr/>
      <w:r>
        <w:rPr>
          <w:shd w:val="clear" w:fill="eeee80"/>
        </w:rPr>
        <w:t xml:space="preserve"> مهمته إحداث إصلاحات مالية ونقدية ،</w:t>
      </w:r>
    </w:p>
    <w:p>
      <w:pPr/>
      <w:r>
        <w:rPr>
          <w:shd w:val="clear" w:fill="eeee80"/>
        </w:rPr>
        <w:t xml:space="preserve"> وتقديم القروض للمخزن،</w:t>
      </w:r>
    </w:p>
    <w:p>
      <w:pPr/>
      <w:r>
        <w:rPr>
          <w:shd w:val="clear" w:fill="eeee80"/>
        </w:rPr>
        <w:t xml:space="preserve"> إلى </w:t>
      </w:r>
    </w:p>
    <w:p>
      <w:pPr/>
      <w:r>
        <w:rPr>
          <w:shd w:val="clear" w:fill="eeee80"/>
        </w:rPr>
        <w:t xml:space="preserve">جانب عدة مؤسسات للإيداع والقرض (الشركة الجزائرية،</w:t>
      </w:r>
    </w:p>
    <w:p>
      <w:pPr/>
      <w:r>
        <w:rPr>
          <w:shd w:val="clear" w:fill="eeee80"/>
        </w:rPr>
        <w:t xml:space="preserve"> والقرض العقاري للجزائر وتونس،</w:t>
      </w:r>
    </w:p>
    <w:p>
      <w:pPr/>
      <w:r>
        <w:rPr>
          <w:shd w:val="clear" w:fill="eeee80"/>
        </w:rPr>
        <w:t xml:space="preserve"> والبنك </w:t>
      </w:r>
    </w:p>
    <w:p>
      <w:pPr/>
      <w:r>
        <w:rPr>
          <w:shd w:val="clear" w:fill="eeee80"/>
        </w:rPr>
        <w:t xml:space="preserve">التجاري المغربي)،</w:t>
      </w:r>
    </w:p>
    <w:p>
      <w:pPr/>
      <w:r>
        <w:rPr>
          <w:shd w:val="clear" w:fill="eeee80"/>
        </w:rPr>
        <w:t xml:space="preserve"> وكان دورها يتمثل في تسهيل الاستغلال الاستعماري للمغرب من خلال مساعدة </w:t>
      </w:r>
    </w:p>
    <w:p>
      <w:pPr/>
      <w:r>
        <w:rPr>
          <w:shd w:val="clear" w:fill="eeee80"/>
        </w:rPr>
        <w:t xml:space="preserve">الاستعمار على إنجاز المشاريع الكبرى وتصدير المواد الأولية.</w:t>
      </w:r>
    </w:p>
    <w:p>
      <w:pPr/>
      <w:r>
        <w:rPr>
          <w:shd w:val="clear" w:fill="eeee80"/>
        </w:rPr>
        <w:t xml:space="preserve">  الاستثمارات: توزعت بين استثمارات خاصة واستثمارات عمومية وشبه عمومية،</w:t>
      </w:r>
    </w:p>
    <w:p>
      <w:pPr/>
      <w:r>
        <w:rPr>
          <w:shd w:val="clear" w:fill="eeee80"/>
        </w:rPr>
        <w:t xml:space="preserve">خلال عهد الحماية،</w:t>
      </w:r>
    </w:p>
    <w:p>
      <w:pPr/>
      <w:r>
        <w:rPr>
          <w:shd w:val="clear" w:fill="eeee80"/>
        </w:rPr>
        <w:t xml:space="preserve"> وشكلت أداة لاستغلال الثروات المغربية من خلال إنجاز الأشغال والمشاريع الكبرى.</w:t>
      </w:r>
    </w:p>
    <w:p>
      <w:pPr/>
      <w:r>
        <w:rPr>
          <w:shd w:val="clear" w:fill="eeee80"/>
        </w:rPr>
        <w:t xml:space="preserve">  الضرائب: فرضت سلطات الحماية على السكان المغاربة مجموعة من الضرائب والرسوم عرفت قيمتها تزايدا </w:t>
      </w:r>
    </w:p>
    <w:p>
      <w:pPr/>
      <w:r>
        <w:rPr>
          <w:shd w:val="clear" w:fill="eeee80"/>
        </w:rPr>
        <w:t xml:space="preserve"> حيث ارتفعت من 271 مليون فرنك إلى 66.</w:t>
      </w:r>
    </w:p>
    <w:p>
      <w:pPr/>
      <w:r>
        <w:rPr>
          <w:shd w:val="clear" w:fill="eeee80"/>
        </w:rPr>
        <w:t xml:space="preserve">721 مليون فرنك ما بين 1920 و 1954م،</w:t>
      </w:r>
    </w:p>
    <w:p>
      <w:pPr/>
      <w:r>
        <w:rPr>
          <w:shd w:val="clear" w:fill="eeee80"/>
        </w:rPr>
        <w:t xml:space="preserve"> وشكلت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2026-10-14T10:35:04+00:00</dcterms:created>
  <dcterms:modified xsi:type="dcterms:W3CDTF">2026-10-14T10:35:04+00:00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