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Choose a Suitable Location The first step to creating public art is to choose an appropriate location.</w:t>
      </w:r>
    </w:p>
    <w:p>
      <w:pPr/>
      <w:r>
        <w:rPr>
          <w:shd w:val="clear" w:fill="eeee80"/>
        </w:rPr>
        <w:t xml:space="preserve">The location should align with the idea behind the art to have a more significant impact.</w:t>
      </w:r>
    </w:p>
    <w:p>
      <w:pPr/>
      <w:r>
        <w:rPr>
          <w:shd w:val="clear" w:fill="eeee80"/>
        </w:rPr>
        <w:t xml:space="preserve">Get Permission Once you have selected a location, it's essential to get permission from the relevant authorities.</w:t>
      </w:r>
    </w:p>
    <w:p>
      <w:pPr/>
      <w:r>
        <w:rPr>
          <w:shd w:val="clear" w:fill="eeee80"/>
        </w:rPr>
        <w:t xml:space="preserve">This could be the local government, property owners, or any other relevant parties.</w:t>
      </w:r>
    </w:p>
    <w:p>
      <w:pPr/>
      <w:r>
        <w:rPr>
          <w:shd w:val="clear" w:fill="eeee80"/>
        </w:rPr>
        <w:t xml:space="preserve">Getting permission not only ensures that you are legally allowed to create the art but also shows respect for the community and the space.</w:t>
      </w:r>
    </w:p>
    <w:p>
      <w:pPr/>
      <w:r>
        <w:rPr>
          <w:shd w:val="clear" w:fill="eeee80"/>
        </w:rPr>
        <w:t xml:space="preserve">Involve other people in the community, such as local artists or residents, for their input and ideas.</w:t>
      </w:r>
    </w:p>
    <w:p>
      <w:pPr/>
      <w:r>
        <w:rPr>
          <w:shd w:val="clear" w:fill="eeee80"/>
        </w:rPr>
        <w:t xml:space="preserve">Once you have a solid concept, it's essential to plan out the details, such as the materials and budget needed.</w:t>
      </w:r>
    </w:p>
    <w:p>
      <w:pPr/>
      <w:r>
        <w:rPr>
          <w:shd w:val="clear" w:fill="eeee80"/>
        </w:rPr>
        <w:t xml:space="preserve">Consider reaching out to local businesses for sponsorship or donations of supplies.</w:t>
      </w:r>
    </w:p>
    <w:p>
      <w:pPr/>
      <w:r>
        <w:rPr>
          <w:shd w:val="clear" w:fill="eeee80"/>
        </w:rPr>
        <w:t xml:space="preserve">You can also recruit volunteers to help with the painting or construction process, which not only saves money but also fosters a sense of community involvement.</w:t>
      </w:r>
    </w:p>
    <w:p>
      <w:pPr/>
      <w:r>
        <w:rPr>
          <w:shd w:val="clear" w:fill="eeee80"/>
        </w:rPr>
        <w:t xml:space="preserve">This ensures that it stays in good condition and continues to have a positive impact on the community.</w:t>
      </w:r>
    </w:p>
    <w:p>
      <w:pPr/>
      <w:r>
        <w:rPr>
          <w:shd w:val="clear" w:fill="eeee80"/>
        </w:rPr>
        <w:t xml:space="preserve">Enlist volunteers for touch-ups and repairs, and continue to involve the community by organizing events and workshops around the art.</w:t>
      </w:r>
    </w:p>
    <w:p>
      <w:pPr/>
      <w:r>
        <w:rPr>
          <w:shd w:val="clear" w:fill="eeee80"/>
        </w:rPr>
        <w:t xml:space="preserve">Not only have you added value to your community, but you have also created a lasting legacy that will be enjoyed by generations to 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2026-10-20T11:45:58+00:00</dcterms:created>
  <dcterms:modified xsi:type="dcterms:W3CDTF">2026-10-20T11:45:58+00:00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