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زاوية الكوخ تحت قميصه النظيف.</w:t>
      </w:r>
    </w:p>
    <w:p>
      <w:pPr/>
      <w:r>
        <w:rPr>
          <w:shd w:val="clear" w:fill="eeee80"/>
        </w:rPr>
        <w:t xml:space="preserve">سأله الصبي :</w:t>
      </w:r>
    </w:p>
    <w:p>
      <w:pPr/>
      <w:r>
        <w:rPr>
          <w:shd w:val="clear" w:fill="eeee80"/>
        </w:rPr>
        <w:t xml:space="preserve">«ماذا عندك من طعام»؟</w:t>
      </w:r>
    </w:p>
    <w:p>
      <w:pPr/>
      <w:r>
        <w:rPr>
          <w:shd w:val="clear" w:fill="eeee80"/>
        </w:rPr>
        <w:t xml:space="preserve"> فهل تريد أن تأكل</w:t>
      </w:r>
    </w:p>
    <w:p>
      <w:pPr/>
      <w:r>
        <w:rPr>
          <w:shd w:val="clear" w:fill="eeee80"/>
        </w:rPr>
        <w:t xml:space="preserve"> ساكل في البيت .</w:t>
      </w:r>
    </w:p>
    <w:p>
      <w:pPr/>
      <w:r>
        <w:rPr>
          <w:shd w:val="clear" w:fill="eeee80"/>
        </w:rPr>
        <w:t xml:space="preserve"> أتريدني أن أوقد النار»؟ «لا .</w:t>
      </w:r>
    </w:p>
    <w:p>
      <w:pPr/>
      <w:r>
        <w:rPr>
          <w:shd w:val="clear" w:fill="eeee80"/>
        </w:rPr>
        <w:t xml:space="preserve"> سأشعلها فيما بعد.</w:t>
      </w:r>
    </w:p>
    <w:p>
      <w:pPr/>
      <w:r>
        <w:rPr>
          <w:shd w:val="clear" w:fill="eeee80"/>
        </w:rPr>
        <w:t xml:space="preserve"> أو قد آكل الرز باردا».</w:t>
      </w:r>
    </w:p>
    <w:p>
      <w:pPr/>
      <w:r>
        <w:rPr>
          <w:shd w:val="clear" w:fill="eeee80"/>
        </w:rPr>
        <w:t xml:space="preserve">أتسمح لي بأخذ شبكة صيد السردين»؟</w:t>
      </w:r>
    </w:p>
    <w:p>
      <w:pPr/>
      <w:r>
        <w:rPr>
          <w:shd w:val="clear" w:fill="eeee80"/>
        </w:rPr>
        <w:t xml:space="preserve">«طبعا».</w:t>
      </w:r>
    </w:p>
    <w:p>
      <w:pPr/>
      <w:r>
        <w:rPr>
          <w:shd w:val="clear" w:fill="eeee80"/>
        </w:rPr>
        <w:t xml:space="preserve">لم تكن هناك شبكة صيد السردين،</w:t>
      </w:r>
    </w:p>
    <w:p>
      <w:pPr/>
      <w:r>
        <w:rPr>
          <w:shd w:val="clear" w:fill="eeee80"/>
        </w:rPr>
        <w:t xml:space="preserve"> والصبي يذكر أنهما قد باعاها،</w:t>
      </w:r>
    </w:p>
    <w:p>
      <w:pPr/>
      <w:r>
        <w:rPr>
          <w:shd w:val="clear" w:fill="eeee80"/>
        </w:rPr>
        <w:t xml:space="preserve"> ولكنهما كررا هذه التمثيلية الخيالية كل يوم،</w:t>
      </w:r>
    </w:p>
    <w:p>
      <w:pPr/>
      <w:r>
        <w:rPr/>
        <w:t xml:space="preserve"> كما لم يكُن هناك قدْرُ رُزُ أَصفر أو سمك،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2026-10-19T15:13:18+00:00</dcterms:created>
  <dcterms:modified xsi:type="dcterms:W3CDTF">2026-10-19T15:13:18+00:00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