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أن يكون لمخاطر الجودة تأثير كبير على مرحلة البناء في أي مشروع. تعتبر مرحلة البناء مرحلة حاسمة في الجدول الزمني العام للمشروع،</w:t>
      </w:r>
    </w:p>
    <w:p>
      <w:pPr/>
      <w:r>
        <w:rPr>
          <w:shd w:val="clear" w:fill="eeee80"/>
        </w:rPr>
        <w:t xml:space="preserve"> لأنها تنطوي على التنفيذ المادي للتصميم وتنفيذ الخطط.</w:t>
      </w:r>
    </w:p>
    <w:p>
      <w:pPr/>
      <w:r>
        <w:rPr/>
        <w:t xml:space="preserve"> عندما تكون مخاطر الجودة موجودة، فإنها يمكن أن تؤدي إلى التأخير والعيوب ومخاطر السلامة وتجاوز التكاليف، وكلها يمكن أن تؤثر في النهاية على نجاح المشروع.إحدى الطرق التي يمكن أن تؤثر بها مخاطر الجودة على مرحلة البناء هي التأخير.</w:t>
      </w:r>
    </w:p>
    <w:p>
      <w:pPr/>
      <w:r>
        <w:rPr>
          <w:shd w:val="clear" w:fill="eeee80"/>
        </w:rPr>
        <w:t xml:space="preserve"> عندما لا ترقى المواد إلى المستوى المطلوب،</w:t>
      </w:r>
    </w:p>
    <w:p>
      <w:pPr/>
      <w:r>
        <w:rPr>
          <w:shd w:val="clear" w:fill="eeee80"/>
        </w:rPr>
        <w:t xml:space="preserve"> أو عندما لا يتم تنفيذ العمل بشكل صحيح،</w:t>
      </w:r>
    </w:p>
    <w:p>
      <w:pPr/>
      <w:r>
        <w:rPr>
          <w:shd w:val="clear" w:fill="eeee80"/>
        </w:rPr>
        <w:t xml:space="preserve"> يمكن أن يؤدي ذلك إلى إعادة العمل أو التصحيحات التي يمكن أن تؤدي إلى تأخير الجدول الزمني للمشروع.</w:t>
      </w:r>
    </w:p>
    <w:p>
      <w:pPr/>
      <w:r>
        <w:rPr/>
        <w:t xml:space="preserve"> يمكن أن يكون التأخير مكلفًا، لأنه قد يؤدي إلى تكاليف عمالة إضافية، ورسوم استئجار المعدات،</w:t>
      </w:r>
    </w:p>
    <w:p>
      <w:pPr/>
      <w:r>
        <w:rPr>
          <w:shd w:val="clear" w:fill="eeee80"/>
        </w:rPr>
        <w:t xml:space="preserve"> وعقوبات في حالة عدم الالتزام بالمواعيد النهائية.</w:t>
      </w:r>
    </w:p>
    <w:p>
      <w:pPr/>
      <w:r>
        <w:rPr/>
        <w:t xml:space="preserve"> بالإضافة إلى ذلك،</w:t>
      </w:r>
    </w:p>
    <w:p>
      <w:pPr/>
      <w:r>
        <w:rPr>
          <w:shd w:val="clear" w:fill="eeee80"/>
        </w:rPr>
        <w:t xml:space="preserve"> يمكن أن يكون للتأخير تأثير الدومينو على جوانب أخرى من المشروع،</w:t>
      </w:r>
    </w:p>
    <w:p>
      <w:pPr/>
      <w:r>
        <w:rPr>
          <w:shd w:val="clear" w:fill="eeee80"/>
        </w:rPr>
        <w:t xml:space="preserve"> مما يسبب المزيد من الاضطرابات والتعقيدات.</w:t>
      </w:r>
    </w:p>
    <w:p>
      <w:pPr/>
      <w:r>
        <w:rPr/>
        <w:t xml:space="preserve">الطريقة الأخرى التي يمكن أن تؤثر بها مخاطر الجودة على مرحلة البناء هي من خلال العيوب.</w:t>
      </w:r>
    </w:p>
    <w:p>
      <w:pPr/>
      <w:r>
        <w:rPr>
          <w:shd w:val="clear" w:fill="eeee80"/>
        </w:rPr>
        <w:t xml:space="preserve"> يمكن أن تؤدي العيوب إلى الإضرار بالسلامة الهيكلية للمبنى أو مشروع البنية التحتية،</w:t>
      </w:r>
    </w:p>
    <w:p>
      <w:pPr/>
      <w:r>
        <w:rPr/>
        <w:t xml:space="preserve"> مما يؤدي إلى مخاطر على سلامة العمال والمستخدمين النهائيين.</w:t>
      </w:r>
    </w:p>
    <w:p>
      <w:pPr/>
      <w:r>
        <w:rPr>
          <w:shd w:val="clear" w:fill="eeee80"/>
        </w:rPr>
        <w:t xml:space="preserve"> يمكن أن تؤدي المواد أو التصنيع ذات الجودة الرديئة إلى حدوث انهيارات أو تسربات أو حالات فشل أخرى يمكن أن يكون لها عواقب وخيمة.</w:t>
      </w:r>
    </w:p>
    <w:p>
      <w:pPr/>
      <w:r>
        <w:rPr/>
        <w:t xml:space="preserve"> بالإضافة إلى ذلك، يمكن أن تؤدي العيوب أيضًا إلى عمليات إصلاح واستبدال مكلفة، مما يزيد من تكاليف المشروع الإجمالية.</w:t>
      </w:r>
    </w:p>
    <w:p>
      <w:pPr/>
      <w:r>
        <w:rPr>
          <w:shd w:val="clear" w:fill="eeee80"/>
        </w:rPr>
        <w:t xml:space="preserve">تعد تجاوزات التكلفة طريقة أخرى يمكن أن تؤثر بها مخاطر الجودة على مرحلة البناء.</w:t>
      </w:r>
    </w:p>
    <w:p>
      <w:pPr/>
      <w:r>
        <w:rPr/>
        <w:t xml:space="preserve"> عندما يلزم استبدال المواد أو إعادة العمل،</w:t>
      </w:r>
    </w:p>
    <w:p>
      <w:pPr/>
      <w:r>
        <w:rPr>
          <w:shd w:val="clear" w:fill="eeee80"/>
        </w:rPr>
        <w:t xml:space="preserve"> يمكن أن يؤدي ذلك إلى نفقات إضافية لم تكن مدرجة في الميزانية أصلاً.</w:t>
      </w:r>
    </w:p>
    <w:p>
      <w:pPr/>
      <w:r>
        <w:rPr/>
        <w:t xml:space="preserve"> بالإضافة إلى ذلك،</w:t>
      </w:r>
    </w:p>
    <w:p>
      <w:pPr/>
      <w:r>
        <w:rPr>
          <w:shd w:val="clear" w:fill="eeee80"/>
        </w:rPr>
        <w:t xml:space="preserve"> يمكن أن يؤدي التأخير الناجم عن مشكلات الجودة إلى زيادة تكاليف العمالة وتمديد فترات المشروع،</w:t>
      </w:r>
    </w:p>
    <w:p>
      <w:pPr/>
      <w:r>
        <w:rPr/>
        <w:t xml:space="preserve"> وكل ذلك يمكن أن يساهم في تجاوز التكاليف.</w:t>
      </w:r>
    </w:p>
    <w:p>
      <w:pPr/>
      <w:r>
        <w:rPr>
          <w:shd w:val="clear" w:fill="eeee80"/>
        </w:rPr>
        <w:t xml:space="preserve"> يمكن أن تؤدي تجاوزات التكاليف إلى إجهاد ميزانيات المشروع وموارده،</w:t>
      </w:r>
    </w:p>
    <w:p>
      <w:pPr/>
      <w:r>
        <w:rPr>
          <w:shd w:val="clear" w:fill="eeee80"/>
        </w:rPr>
        <w:t xml:space="preserve"> مما يؤدي إلى صعوبات مالية وفشل محتمل للمشروع.</w:t>
      </w:r>
    </w:p>
    <w:p>
      <w:pPr/>
      <w:r>
        <w:rPr/>
        <w:t xml:space="preserve">في الختام، يمكن أن يكون لمخاطر الجودة تأثير كبير على مرحلة البناء في أي مشروع. التأخير والعيوب وتجاوز التكاليف كلها عواقب محتملة لسوء نوعية البناء، ويمكن أن تؤدي جميعها إلى فشل المشروع إذا لم تتم إدارتها بشكل فعال. من الضروري لمديري المشاريع والمقاولين وأصحاب المصلحة أن يكونوا يقظين في تحديد ومعالجة مخاطر الجودة طوال مرحلة البناء لضمان إكمال المشروع بنجاح. من خلال تنفيذ تدابير مراقبة الجودة، والالتزام بمعايير الصناعة، وإجراء عمليات تفتيش منتظمة، يمكن تقليل الآثار السلبية لمخاطر الجودة، ويمكن إكمال المشروع في الوقت المحدد وفي حدود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2026-11-07T19:11:30+00:00</dcterms:created>
  <dcterms:modified xsi:type="dcterms:W3CDTF">2026-11-07T19:11:30+00:00</dcterms:modified>
</cp:coreProperties>
</file>

<file path=docProps/custom.xml><?xml version="1.0" encoding="utf-8"?>
<Properties xmlns="http://schemas.openxmlformats.org/officeDocument/2006/custom-properties" xmlns:vt="http://schemas.openxmlformats.org/officeDocument/2006/docPropsVTypes"/>
</file>