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woman had died without pain, quietly, as a woman should whose life had been blameless.</w:t>
      </w:r>
    </w:p>
    <w:p>
      <w:pPr/>
      <w:r>
        <w:rPr/>
        <w:t xml:space="preserve">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man.They had hardly known their father, knowing only that he had made their mother most unhappy, without being told any other details.The nun was wildly-kissing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beginning.He looked sad, with that assumed sadness of the priest for whom death is a bread 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all three of us, as we--we--used to be when we were small and our poor mo--mother----"Grief and tears stopped her; she could not continue.Once more serene, the priest bowed, thinking of his bed. "As you wish, my children." He kneeled, crossed himself, prayed, arose and went out quietly, murmuring: "She was a saint!"They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pPr/>
      <w:r>
        <w:rPr>
          <w:shd w:val="clear" w:fill="eeee80"/>
        </w:rPr>
        <w:t xml:space="preserve">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w:t>
      </w:r>
    </w:p>
    <w:p>
      <w:pPr/>
      <w:r>
        <w:rPr/>
        <w:t xml:space="preserve"> And both of them, shaken by a storm of grief, gasped and choked.The crisis slowly calmed down and they began to weep quietly, just as on the sea when a calm follows a squall.A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important.And they loved her as they never had loved her before. They measured the depth of their grief, and thus they discovered how lonely they would find themselves.It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remember?"Out of the drawer they took about ten little packages of yellow paper, tied with care and arranged one beside the other. They threw these relics on the bed and chose one of them on which the word "Father" was written. They opened and read it.It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happy.Sister Eulalie, interrupting herself, said suddenly:"These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night.When he turned around again Sister Eulalie, her eyes dry now, was still standing near the bed, her head bent down.He stepped forward, quickly picked up the letters and threw them pell-mell back into the drawer. Then he closed the curtains of the bed.When daylight made the candles on the table turn pale the son slowly left his armchair, and without looking again at the mother upon whom he had passed sentence, severing the tie that united her to son and daughter, he said slowly: "Let us now retire, sister."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2026-10-03T13:42:32+00:00</dcterms:created>
  <dcterms:modified xsi:type="dcterms:W3CDTF">2026-10-03T13:42:32+00:00</dcterms:modified>
</cp:coreProperties>
</file>

<file path=docProps/custom.xml><?xml version="1.0" encoding="utf-8"?>
<Properties xmlns="http://schemas.openxmlformats.org/officeDocument/2006/custom-properties" xmlns:vt="http://schemas.openxmlformats.org/officeDocument/2006/docPropsVTypes"/>
</file>