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بسم الله الرحمن الرحيم الحمد لله ربّ العالمين والصلاة والسلام على المبعوث رحمة للعالمين الذي يعطي عطاء من لا يخشى الفقر،</w:t>
      </w:r>
    </w:p>
    <w:p>
      <w:pPr/>
      <w:r>
        <w:rPr/>
        <w:t xml:space="preserve"> وكان أجود من الريح المرسلة، صلوات ربي وسلامه عليه وعلى آله الأطهار وصحبه الكرام،</w:t>
      </w:r>
    </w:p>
    <w:p>
      <w:pPr/>
      <w:r>
        <w:rPr>
          <w:shd w:val="clear" w:fill="eeee80"/>
        </w:rPr>
        <w:t xml:space="preserve">فإن ظاهرة الفقر هي إحدى أهم المشاكل والتحديات التي تواجه المجتمعات البشرية قديمًا وحديثًا،</w:t>
      </w:r>
    </w:p>
    <w:p>
      <w:pPr/>
      <w:r>
        <w:rPr>
          <w:shd w:val="clear" w:fill="eeee80"/>
        </w:rPr>
        <w:t xml:space="preserve"> ولا تخلو أي دولة منها سواء أكانت متقدمة أو متخلفة،</w:t>
      </w:r>
    </w:p>
    <w:p>
      <w:pPr/>
      <w:r>
        <w:rPr>
          <w:shd w:val="clear" w:fill="eeee80"/>
        </w:rPr>
        <w:t xml:space="preserve"> فهي قضية مألوفة ومتداولة من حيث إنها ظاهرة اقتصادية،</w:t>
      </w:r>
    </w:p>
    <w:p>
      <w:pPr/>
      <w:r>
        <w:rPr/>
        <w:t xml:space="preserve"> واجتماعية، لازمت جميع الشعوب والحضارات والمجتمعات في جميع العصور.</w:t>
      </w:r>
    </w:p>
    <w:p>
      <w:pPr/>
      <w:r>
        <w:rPr>
          <w:shd w:val="clear" w:fill="eeee80"/>
        </w:rPr>
        <w:t xml:space="preserve"> وما زاد للطين بلّة في العقدين الأخيرين وبداية الألفية الثالثة خاصة؛</w:t>
      </w:r>
    </w:p>
    <w:p>
      <w:pPr/>
      <w:r>
        <w:rPr/>
        <w:t xml:space="preserve"> هو بروز عصر العولمة الذي تشابكت فيه المصالح الاقتصادية بين الدول،</w:t>
      </w:r>
    </w:p>
    <w:p>
      <w:pPr/>
      <w:r>
        <w:rPr>
          <w:shd w:val="clear" w:fill="eeee80"/>
        </w:rPr>
        <w:t xml:space="preserve"> وتوحّدت فيه الأنظمة المصرفية مما سهل التعاملات والتبادلات عبر الشبكة العنكبوتية،</w:t>
      </w:r>
    </w:p>
    <w:p>
      <w:pPr/>
      <w:r>
        <w:rPr/>
        <w:t xml:space="preserve"> وبالمقابل شكّل أمرًا غاية في الخطورة حين ساهم في تعقيد الحياة البشرية،</w:t>
      </w:r>
    </w:p>
    <w:p>
      <w:pPr/>
      <w:r>
        <w:rPr>
          <w:shd w:val="clear" w:fill="eeee80"/>
        </w:rPr>
        <w:t xml:space="preserve"> وهذا الأخير سهل انتشار واتساع دائرة الأزمات عندما توفرت أسبابها التي شكلت عائقًا أمام التنمية في شتى المجالات،</w:t>
      </w:r>
    </w:p>
    <w:p>
      <w:pPr/>
      <w:r>
        <w:rPr>
          <w:shd w:val="clear" w:fill="eeee80"/>
        </w:rPr>
        <w:t xml:space="preserve"> وعلى رأسها ظاهرة الفقر التي كانت سببا ونتيجة في نفس الوقت لكثير من المشكِلات الاجتماعية والاقتصادية: كالبطالة وانتشار الجريمة المنظمة،</w:t>
      </w:r>
    </w:p>
    <w:p>
      <w:pPr/>
      <w:r>
        <w:rPr/>
        <w:t xml:space="preserve"> وكثرة الآفات الاجتماعية، وغيرها كثير.ورغم كل المجهودات المبذولة من قبل المختصين والمسؤولين والهيئات الدولية للتخفيف من حدة الظاهرة ووضعها في إطارها الطبيعي؛ لم تزدد إلا كمًا وكيفًا،</w:t>
      </w:r>
    </w:p>
    <w:p>
      <w:pPr/>
      <w:r>
        <w:rPr>
          <w:shd w:val="clear" w:fill="eeee80"/>
        </w:rPr>
        <w:t xml:space="preserve"> ولا يـزال البحـث إلى اليـوم قائمًـا علـى قــدم وســاق في كـل مكـان وفي جميـع أرجـاء العـالم يحـدوه الأمـل في أن يصـل إلى حـل حاسـم،</w:t>
      </w:r>
    </w:p>
    <w:p>
      <w:pPr/>
      <w:r>
        <w:rPr/>
        <w:t xml:space="preserve"> وباعتبار تلك المجهودات جهد بشري يعتريه العجز والقصور وبعد النظر،</w:t>
      </w:r>
    </w:p>
    <w:p>
      <w:pPr/>
      <w:r>
        <w:rPr>
          <w:shd w:val="clear" w:fill="eeee80"/>
        </w:rPr>
        <w:t xml:space="preserve"> فلو أذعن البشر لما جاء في القرآن الكريم لكفاهم مؤونة العناء والمشقة في إيجاد الحلول الشافية والكفيلة للتوافق بين الفئات الاجتماعية سواء داخل المجتمع الواحد أو التجمعات الإنسانية -العالم-،</w:t>
      </w:r>
    </w:p>
    <w:p>
      <w:pPr/>
      <w:r>
        <w:rPr/>
        <w:t xml:space="preserve"> وأيضا ضمان العيش الكريم لكل فرد، بغض النظر عن أسباب الظاهرة؛ سواء ما كان من كسب الإنسان نفسه، أو ما تعلق بالقدر -العوامل الطبيعية-، فهي إذن ظاهرة عرضية وغير صحية من وجهة النظرة القرآنية؛ لأنّ الإنسان خلق ليعيش مكرمًا على وجه هذه المعمورة حتى يؤدي رسالته على أكمل وجه،</w:t>
      </w:r>
    </w:p>
    <w:p>
      <w:pPr/>
      <w:r>
        <w:rPr>
          <w:shd w:val="clear" w:fill="eeee80"/>
        </w:rPr>
        <w:t xml:space="preserve"> وهذا مصداقًا لقوله : ﭽ ﮏ ﮐ    ﮑ ﮒ ﮓ  ﮔ ﮕ ﮖ ﮗ ﮘ ﮙﮚ ﮛ  ﮜ ﮝ ﮞ ﮟ ﭼ [الإسراء: 70].</w:t>
      </w:r>
    </w:p>
    <w:p>
      <w:pPr/>
      <w:r>
        <w:rPr/>
        <w:t xml:space="preserve">فالقرآن الكريم جاء لينير درب الإنسان في هذه الحياة الدنيا ويرفع عنه المشقة، وذلك في قوله: ﭽﭵ ﭶ ﭷ ﭸ ﭹﭺ ﭻ ﭼ ﭼ [طه: 1 - 2]، فهو يدعو إلى تحقيق العدالة الاجتماعية، وإلى منهج سليم للحياة والفكر والتّصور والسلوك وإلى نظرة شاملة للوجود،</w:t>
      </w:r>
    </w:p>
    <w:p>
      <w:pPr/>
      <w:r>
        <w:rPr>
          <w:shd w:val="clear" w:fill="eeee80"/>
        </w:rPr>
        <w:t xml:space="preserve"> فهو دستور حياة كما جاء في قوله تعالى: ﭽ ﭯ ﭰ ﭱ ﭲ ﭳ ﭴ ﭵ   ﭶ ﭷ ﭸﭼ [النحل: 89]،</w:t>
      </w:r>
    </w:p>
    <w:p>
      <w:pPr/>
      <w:r>
        <w:rPr>
          <w:shd w:val="clear" w:fill="eeee80"/>
        </w:rPr>
        <w:t xml:space="preserve"> ولا غرابة أن يكون حاملًا لحلول علاجية شافية وتدابير وقائية لأزمة الفقر تنصف المعدومين والضعفاء والمحتاجين.</w:t>
      </w:r>
    </w:p>
    <w:p>
      <w:pPr/>
      <w:r>
        <w:rPr/>
        <w:t xml:space="preserve"> ومن ثمّ فهذه المشكلة لن تعالج على الوجه الأكمل إلاّ في ضوء الهديّ الربانيّ، ومن خلال المنهج القرآني بالذات الذي عالج موضوع الفقر،</w:t>
      </w:r>
    </w:p>
    <w:p>
      <w:pPr/>
      <w:r>
        <w:rPr>
          <w:shd w:val="clear" w:fill="eeee80"/>
        </w:rPr>
        <w:t xml:space="preserve"> حيث ولاه عناية فائقة بأن جعل من أهم خصائص الإيمان بالله تعالى والتقرب إليه ونيل رضاه،</w:t>
      </w:r>
    </w:p>
    <w:p>
      <w:pPr/>
      <w:r>
        <w:rPr/>
        <w:t xml:space="preserve"> وسببا لتكفير الذنوب ودخول الجنة، حين أمر وحض بإطعام الفئات المحرومة؛ بل وفرض لها حقا في مال الأغنياء، وهذا يعد نظاما فريدا من نوعه لم تسبق إليه التشريعات السماوية السابقة،</w:t>
      </w:r>
    </w:p>
    <w:p>
      <w:pPr/>
      <w:r>
        <w:rPr>
          <w:shd w:val="clear" w:fill="eeee80"/>
        </w:rPr>
        <w:t xml:space="preserve"> وقبل ذلك كله فقد مهد لتدابير وقائية علها تجنب الإنسانية الفاقة والعوز وما تخبئه الأقدار من نوائب الدهر،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2026-10-01T18:49:53+00:00</dcterms:created>
  <dcterms:modified xsi:type="dcterms:W3CDTF">2026-10-01T18:49:53+00:00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