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ليس هناك اتفاق تام بين المؤرخين بشأن التحديد الزمني لنهاية العصر الوسيط وبداية العصر </w:t>
      </w:r>
    </w:p>
    <w:p>
      <w:pPr/>
      <w:r>
        <w:rPr>
          <w:shd w:val="clear" w:fill="eeee80"/>
        </w:rPr>
        <w:t xml:space="preserve">الحديث ،</w:t>
      </w:r>
    </w:p>
    <w:p>
      <w:pPr/>
      <w:r>
        <w:rPr>
          <w:shd w:val="clear" w:fill="eeee80"/>
        </w:rPr>
        <w:t xml:space="preserve"> فقد ذهب عدد من المؤرخين إلى القول أن العصر الحديث يبدأ بفتح القسطنطينية على يد </w:t>
      </w:r>
    </w:p>
    <w:p>
      <w:pPr/>
      <w:r>
        <w:rPr>
          <w:shd w:val="clear" w:fill="eeee80"/>
        </w:rPr>
        <w:t xml:space="preserve">2 العثمانيين الأتراك عام 14والعصر الحديث ،</w:t>
      </w:r>
    </w:p>
    <w:p>
      <w:pPr/>
      <w:r>
        <w:rPr>
          <w:shd w:val="clear" w:fill="eeee80"/>
        </w:rPr>
        <w:t xml:space="preserve"> في حين يذهب بعض المؤرخين إلى اعتبار قارة أمريكا عام 1492 م هي البداية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2026-11-07T07:38:20+00:00</dcterms:created>
  <dcterms:modified xsi:type="dcterms:W3CDTF">2026-11-07T07:38:20+00:00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