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وكذلك في أوقات العمل إن كان عملك يسمح بذلك.  تسمح رحلات العمل  بكسر الروتين دون الانقطاع عن سير العمل. 3. اعمل في بعض الأيام حتى ساعات متأخرة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