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١الأسباب الوذية إلى التدخين: تؤذي موعة من الأسباب إلى القدخين، إضافةإلى اجهل بأضرار التدخيڹ،أݨ القدخين يزيز التوڱڑ والقلش، أؤ أثه نوݞ من تحقيت الذات والاستقلال عن الوالدين، وأڈ مارسته نوع من الڗقي الا جتماعي.</w:t>
      </w:r>
    </w:p>
    <w:p>
      <w:pPr/>
      <w:r>
        <w:rPr>
          <w:shd w:val="clear" w:fill="eeee80"/>
        </w:rPr>
        <w:t xml:space="preserve">إضافة إلى إهمال الوسسات التربوية التقابة على الأبناء،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2026-08-28T10:39:24+00:00</dcterms:created>
  <dcterms:modified xsi:type="dcterms:W3CDTF">2026-08-28T10:39:24+00:00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