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المربع الجديد  عبر منطقة حضارية حديثة ومتطورة،  ستكون بمثابة بوابة لعالم آخر من الإبهار. يمتد حي المربع الجديد الذي أطلقه صاحب السمو الملكي الأمير محمد بن سلمان بن عبد العزيز ولي العهد رئيس مجلس الوزراء عام ۲۰۳۰ ،  على مساحة ۱۹ كيلومترًا مربعًا،  حيث يقدم المشروع تجربة فريدة في نوعية العيش والعمل والترفيه.  فضلاً عن المراكز الترفيهية والمرافق المجتمعية. يحقق مشروع المربع الجديد نقلة نوعية من حيث الراحة والمرونة،  ويمثل أكبر هيكل مبني من نوعه،  حيث سيكون وجهة عصرية متميزة تقدم مجموعة من الخيارات التجارية والثقافية والسياحية،  إضافة إلى الوحدات السكنية والفندقية،  مع استخدام أحدث التقنيات والصور الإبداعية المجسمة التي ستخلق تجربة فريدة لا مثيل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