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ما ٌكون العون المحقق قد حّدد أسس فرض الضرٌبة على اثر تحقٌق معّمق فً الوضعٌة الجبابٌة الشاملة لشخص طبٌع،</w:t>
      </w:r>
    </w:p>
    <w:p>
      <w:pPr/>
      <w:r>
        <w:rPr>
          <w:shd w:val="clear" w:fill="eeee80"/>
        </w:rPr>
        <w:t xml:space="preserve">ّ بالنسبة للضرٌبة على الدخل والضرٌبة على الثروة،</w:t>
      </w:r>
    </w:p>
    <w:p>
      <w:pPr/>
      <w:r>
        <w:rPr/>
        <w:t xml:space="preserve">ٌتعٌن على اإلدارة، فً هذه الحالة،حتى فً ؼٌاب إعادة تقوٌم، برسالة مضمونة مع إشعار باالستالم،</w:t>
      </w:r>
    </w:p>
    <w:p>
      <w:pPr/>
      <w:r>
        <w:rPr>
          <w:shd w:val="clear" w:fill="eeee80"/>
        </w:rPr>
        <w:t xml:space="preserve"> ضمن الشروط المنصوص علٌها فً الماّدة 6-20 أعاله.</w:t>
      </w:r>
    </w:p>
    <w:p>
      <w:pPr/>
      <w:r>
        <w:rPr>
          <w:shd w:val="clear" w:fill="eeee80"/>
        </w:rPr>
        <w:t xml:space="preserve">أن ٌسل ؾ بالضرٌبة مقابل إشعار باالستالم.</w:t>
      </w:r>
    </w:p>
    <w:p>
      <w:pPr/>
      <w:r>
        <w:rPr>
          <w:shd w:val="clear" w:fill="eeee80"/>
        </w:rPr>
        <w:t xml:space="preserve">ٌجب أن ٌكون اإلشعار بإعادة التقوٌم مفصال بقدر كاؾ و معلال،</w:t>
      </w:r>
    </w:p>
    <w:p>
      <w:pPr/>
      <w:r>
        <w:rPr>
          <w:shd w:val="clear" w:fill="eeee80"/>
        </w:rPr>
        <w:t xml:space="preserve">إعادة تقوٌم بطرٌقة تسمح للمكلؾ بالضرٌبة من إعادة تشكٌل أسس فرض الضرٌبة و تقدٌم مالحظاته أو إعالن قبوله بها.</w:t>
      </w:r>
    </w:p>
    <w:p>
      <w:pPr/>
      <w:r>
        <w:rPr/>
        <w:t xml:space="preserve">ٌتمتع المكل 40( ٌوما لتبلٌػ مالحظاته أو قبوله. وٌكون عدم الرّد خالل هذا اآلجل بمثابة قبول ضمن.</w:t>
      </w:r>
    </w:p>
    <w:p>
      <w:pPr/>
      <w:r>
        <w:rPr>
          <w:shd w:val="clear" w:fill="eeee80"/>
        </w:rPr>
        <w:t xml:space="preserve">ّؾ بالضرٌبة بك ّل التفسٌرات الشفوٌة المفٌدة حول مضمون التبلٌػ إذا</w:t>
      </w:r>
    </w:p>
    <w:p>
      <w:pPr/>
      <w:r>
        <w:rPr>
          <w:shd w:val="clear" w:fill="eeee80"/>
        </w:rPr>
        <w:t xml:space="preserve">و قبل انقضاء أجل ال ّرد،</w:t>
      </w:r>
    </w:p>
    <w:p>
      <w:pPr/>
      <w:r>
        <w:rPr>
          <w:shd w:val="clear" w:fill="eeee80"/>
        </w:rPr>
        <w:t xml:space="preserve">ٌجب أن ٌكون اإلشعار بإعادة التقوٌم مفصال بقدر كاؾ و معلال،</w:t>
      </w:r>
    </w:p>
    <w:p>
      <w:pPr/>
      <w:r>
        <w:rPr>
          <w:shd w:val="clear" w:fill="eeee80"/>
        </w:rPr>
        <w:t xml:space="preserve">إعادة تقوٌم بطرٌقة تسمح للمكلؾ بالضرٌبة من إعادة تشكٌل أسس فرض الضرٌبة و تقدٌم مالحظاته أو إعالن قبوله بها.</w:t>
      </w:r>
    </w:p>
    <w:p>
      <w:pPr/>
      <w:r>
        <w:rPr/>
        <w:t xml:space="preserve">ٌتمتع المكل 40( ٌوما لتبلٌػ مالحظاته أو قبوله. وٌكون عدم الرّد خالل هذا اآلجل بمثابة قبول ضمن.</w:t>
      </w:r>
    </w:p>
    <w:p>
      <w:pPr/>
      <w:r>
        <w:rPr>
          <w:shd w:val="clear" w:fill="eeee80"/>
        </w:rPr>
        <w:t xml:space="preserve">ّؾ بالضرٌبة بك ّل التفسٌرات الشفوٌة المفٌدة حول مضمون التبلٌػ إذا</w:t>
      </w:r>
    </w:p>
    <w:p>
      <w:pPr/>
      <w:r>
        <w:rPr>
          <w:shd w:val="clear" w:fill="eeee80"/>
        </w:rPr>
        <w:t xml:space="preserve">وقبل انقضاء أجل ال ّرد،</w:t>
      </w:r>
    </w:p>
    <w:p>
      <w:pPr/>
      <w:r>
        <w:rPr>
          <w:shd w:val="clear" w:fill="eeee80"/>
        </w:rPr>
        <w:t xml:space="preserve">ٌجب أن ٌبلػ المكلؾ بالضرٌبة المحقق معه فً إطار اإلشعار بالتقوٌم أن لدٌه إمكانٌة أن ٌطلب فً رده التحكٌم بالنسبة لألسبلة</w:t>
      </w:r>
    </w:p>
    <w:p>
      <w:pPr/>
      <w:r>
        <w:rPr>
          <w:shd w:val="clear" w:fill="eeee80"/>
        </w:rPr>
        <w:t xml:space="preserve">المتعلقة بالوقابع أو بالقانون،</w:t>
      </w:r>
    </w:p>
    <w:p>
      <w:pPr/>
      <w:r>
        <w:rPr/>
        <w:t xml:space="preserve"> حسب الحالة،</w:t>
      </w:r>
    </w:p>
    <w:p>
      <w:pPr/>
      <w:r>
        <w:rPr>
          <w:shd w:val="clear" w:fill="eeee80"/>
        </w:rPr>
        <w:t xml:space="preserve"> من المدٌر الوالبً للضرابب أو ربٌس المصلحة الجهوٌة لألبحاث والمراجعات.</w:t>
      </w:r>
    </w:p>
    <w:p>
      <w:pPr/>
      <w:r>
        <w:rPr/>
        <w:t xml:space="preserve">ٌُسلم االستدعاء الكتاب،</w:t>
      </w:r>
    </w:p>
    <w:p>
      <w:pPr/>
      <w:r>
        <w:rPr>
          <w:shd w:val="clear" w:fill="eeee80"/>
        </w:rPr>
        <w:t xml:space="preserve">ً الذي ٌنبؽً أن ٌوضح تارٌخ وساعة االجتماع المتعلق بالتحكٌم،</w:t>
      </w:r>
    </w:p>
    <w:p>
      <w:pPr/>
      <w:r>
        <w:rPr/>
        <w:t xml:space="preserve"> للمكلؾ بالضرٌبة المحقق معه ٌدا بٌد،</w:t>
      </w:r>
    </w:p>
    <w:p>
      <w:pPr/>
      <w:r>
        <w:rPr>
          <w:shd w:val="clear" w:fill="eeee80"/>
        </w:rPr>
        <w:t xml:space="preserve">أوعن طرٌق رسالة موصى علٌها مقابل وصل باالستالم أو إلكترونٌا،</w:t>
      </w:r>
    </w:p>
    <w:p>
      <w:pPr/>
      <w:r>
        <w:rPr/>
        <w:t xml:space="preserve"> لدعوته لحضور هذا االجتماع.</w:t>
      </w:r>
    </w:p>
    <w:p>
      <w:pPr/>
      <w:r>
        <w:rPr>
          <w:shd w:val="clear" w:fill="eeee80"/>
        </w:rPr>
        <w:t xml:space="preserve">األخٌر بفترة تحضٌر قدرها )10( أٌام،</w:t>
      </w:r>
    </w:p>
    <w:p>
      <w:pPr/>
      <w:r>
        <w:rPr/>
        <w:t xml:space="preserve"> على األقل، ابتداء من تارٌخ استالم هذا االستدعاء.كما ٌنبؽً إعالم المكلؾ بالضرٌبة المحقق معه كذلك فً إطار هذا االستدعاء، أنه بإمكانه االستعانة بمستشار من اختٌاره.على إثر اختتام االجتماع المتعلق بالتحكٌم، ٌعلم المكلؾ بالضرٌبة بنتابج االجتماع، ٌحرر محضر،</w:t>
      </w:r>
    </w:p>
    <w:p>
      <w:pPr/>
      <w:r>
        <w:rPr>
          <w:shd w:val="clear" w:fill="eeee80"/>
        </w:rPr>
        <w:t xml:space="preserve">ا سلم نسخة من المحضر للمكلؾ بالضرٌبة المعنً</w:t>
      </w:r>
    </w:p>
    <w:p>
      <w:pPr/>
      <w:r>
        <w:rPr/>
        <w:t xml:space="preserve">لمحقق معه للتوقٌع، وفً حالة رفضه ٌُإشر على ذلك فً هذا المحضر. ت .</w:t>
      </w:r>
    </w:p>
    <w:p>
      <w:pPr/>
      <w:r>
        <w:rPr>
          <w:shd w:val="clear" w:fill="eeee80"/>
        </w:rPr>
        <w:t xml:space="preserve">ٌنبؽً أن ٌُبٌن المحضر المحرر،</w:t>
      </w:r>
    </w:p>
    <w:p>
      <w:pPr/>
      <w:r>
        <w:rPr>
          <w:shd w:val="clear" w:fill="eeee80"/>
        </w:rPr>
        <w:t xml:space="preserve"> بصفة واضحة وبدون ؼموض،</w:t>
      </w:r>
    </w:p>
    <w:p>
      <w:pPr/>
      <w:r>
        <w:rPr>
          <w:shd w:val="clear" w:fill="eeee80"/>
        </w:rPr>
        <w:t xml:space="preserve"> القرار الناتج عن التحكٌم من قبل،</w:t>
      </w:r>
    </w:p>
    <w:p>
      <w:pPr/>
      <w:r>
        <w:rPr/>
        <w:t xml:space="preserve"> حسب الحالة،</w:t>
      </w:r>
    </w:p>
    <w:p>
      <w:pPr/>
      <w:r>
        <w:rPr>
          <w:shd w:val="clear" w:fill="eeee80"/>
        </w:rPr>
        <w:t xml:space="preserve">الوالبً أو ربٌس المصلحة الجهوٌة لألبحاث والمراجعات.</w:t>
      </w:r>
    </w:p>
    <w:p>
      <w:pPr/>
      <w:r>
        <w:rPr>
          <w:shd w:val="clear" w:fill="eeee80"/>
        </w:rPr>
        <w:t xml:space="preserve">وفً حالة ما إذا رفض العون المحقق مالحظات المكلؾ بالضرٌبة،</w:t>
      </w:r>
    </w:p>
    <w:p>
      <w:pPr/>
      <w:r>
        <w:rPr/>
        <w:t xml:space="preserve">اإلشعار األصل،ً ٌمنح المكلؾ بالضرٌبة أجال إضافٌا قدره أربعون ( 40 ) ٌوما لٌرسل مالحظاته.</w:t>
      </w:r>
    </w:p>
    <w:p>
      <w:pPr/>
      <w:r>
        <w:rPr>
          <w:shd w:val="clear" w:fill="eeee80"/>
        </w:rPr>
        <w:t xml:space="preserve">6( مع مراعاة أحكام المادة 96 أدناه،</w:t>
      </w:r>
    </w:p>
    <w:p>
      <w:pPr/>
      <w:r>
        <w:rPr/>
        <w:t xml:space="preserve">على الدخل و الضرٌبة على الثروة،</w:t>
      </w:r>
    </w:p>
    <w:p>
      <w:pPr/>
      <w:r>
        <w:rPr>
          <w:shd w:val="clear" w:fill="eeee80"/>
        </w:rPr>
        <w:t xml:space="preserve"> ال ٌجوز لإلدارة الجبابٌة،</w:t>
      </w:r>
    </w:p>
    <w:p>
      <w:pPr/>
      <w:r>
        <w:rPr/>
        <w:t xml:space="preserve"> بعد ذلك،</w:t>
      </w:r>
    </w:p>
    <w:p>
      <w:pPr/>
      <w:r>
        <w:rPr>
          <w:shd w:val="clear" w:fill="eeee80"/>
        </w:rPr>
        <w:t xml:space="preserve">ّؾ بالضرٌبة قد أدلى بمعلومات ؼٌر كاملة أو خاطبة خالل التحقٌق أو ٌكون قد استعمل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2026-10-21T04:05:52+00:00</dcterms:created>
  <dcterms:modified xsi:type="dcterms:W3CDTF">2026-10-21T04:05:52+00:00</dcterms:modified>
</cp:coreProperties>
</file>

<file path=docProps/custom.xml><?xml version="1.0" encoding="utf-8"?>
<Properties xmlns="http://schemas.openxmlformats.org/officeDocument/2006/custom-properties" xmlns:vt="http://schemas.openxmlformats.org/officeDocument/2006/docPropsVTypes"/>
</file>