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Examining children periodically in order to monitor and evaluate their growth process.Educating parents about methods of prevention and health safety and the importance of personal hygiene.Preparing some statistics regarding birth, death, and disease rates.Helping and treating children who suffer from diseases and health problems, whether simple, complex, or chronic.Diet affects the health of their childre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