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friend is a mirror of his friend, as it was said: "Tell me who you associate with and I will tell you who you are." If this indicates anything, it indicates the extent of a friend's influence on his friend. You imitate your friend in the way he speaks, walks, talks, hairstyle, clothes, morals, knowledge, manners, and religion. Therefore, you should be very careful when choosing a friend, and look for a friend who is close to your age, similar to you in morals, has a good reputation, and is dutiful to his parents. The importance of a friend is that he stands with you in good times and bad, accepts your excuses, guides you to the path of goodness and righteousness, urges you to obey God and perform your religious duties, so you feel happy and psychologically comfortable with him. Because he is supportive and interested in you, he rushes to help you if you need him, the educated friend will transmit the infection to his friend, and the neglectful, indifferent, lazy friend will transmit all of that to his friend, the Messenger of God - may God bless him and grant him peace - said: "A person is on the religion of his friend, so let each of you look at whom he befriends."</w:t>
      </w:r>
    </w:p>
    <w:p>
      <w:pPr/>
      <w:r>
        <w:rPr>
          <w:shd w:val="clear" w:fill="eeee80"/>
        </w:rPr>
        <w:t xml:space="preserve">[2] Friendship is a strong bond in the life of the individual Friends are the strong bond in good times and bad, the friend is the brother and support in times of hardship, he is the companion on the path that we cannot do without, he is the true loyal friend who takes us by the hand to heaven, he is that person who lights up the darkness of the days and brings joy to hearts and souls.</w:t>
      </w:r>
    </w:p>
    <w:p>
      <w:pPr/>
      <w:r>
        <w:rPr>
          <w:shd w:val="clear" w:fill="eeee80"/>
        </w:rPr>
        <w:t xml:space="preserve">If we make a mistake in choosing a loyal and true friend, this will inevitably be reflected in our behavior, morals, and life in general, as we may acquire some bad qualities from him, such as: hypocrisy, lying, and injustice, and this will distance us from our upbringing and morals that we were raised on,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2026-10-14T18:46:31+00:00</dcterms:created>
  <dcterms:modified xsi:type="dcterms:W3CDTF">2026-10-14T18:46:31+00:00</dcterms:modified>
</cp:coreProperties>
</file>

<file path=docProps/custom.xml><?xml version="1.0" encoding="utf-8"?>
<Properties xmlns="http://schemas.openxmlformats.org/officeDocument/2006/custom-properties" xmlns:vt="http://schemas.openxmlformats.org/officeDocument/2006/docPropsVTypes"/>
</file>