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كل إنسان في هذه الحياة قادر - إلى حد ما - أن يصنع حياته ، فقيرة أو غنية خصبة أو مجدبة . نعم إن للوراثة والبيئة دخلاً في تحديد حياته ، فهو - إلى درجة كبيرة - ذكي بالوراثة ، قوي الأعصاب أو ضعيفها بالوراثة، وهو ناشئ في وسط فقير أو غني بالبيئة .معتاد عادات حسنة أو سيئة بالبيئة وهكذا .</w:t>
      </w:r>
    </w:p>
    <w:p>
      <w:pPr/>
      <w:r>
        <w:rPr>
          <w:shd w:val="clear" w:fill="eeee80"/>
        </w:rPr>
        <w:t xml:space="preserve"> ولكن إرادة الإنسان وعزمه وهمته وتربيته نفسه قادرة قدرة كبيرة على التغلب على عقبات الوراثة</w:t>
      </w:r>
    </w:p>
    <w:p>
      <w:pPr/>
      <w:r>
        <w:rPr>
          <w:shd w:val="clear" w:fill="eeee80"/>
        </w:rPr>
        <w:t xml:space="preserve">والبيئة .</w:t>
      </w:r>
    </w:p>
    <w:p>
      <w:pPr/>
      <w:r>
        <w:rPr/>
        <w:t xml:space="preserve">نعم إنك لا تقدر أن تكون في الذكاء قوة مائة إذا خلقت وذكاؤك قوة عشرين ، ولكنك قادر أن تستعمل ذكاءك المحدود خير استعمال ، حتى يفيد فائدة أكثر ممن ذكاؤه مائة إذا أهمل، كمصباح الكهرباء إذا نظف وكانت قوته عشرين شمعة كان خيراً من مصباح قوته خمسون إذا علته الأتربة وأهمل شأنه،</w:t>
      </w:r>
    </w:p>
    <w:p>
      <w:pPr/>
      <w:r>
        <w:rPr>
          <w:shd w:val="clear" w:fill="eeee80"/>
        </w:rPr>
        <w:t xml:space="preserve"> واعلم أنك لا تقدر أن تساير أبناء الأغنياء في مليسهم ومأكلهم ومركبهم،</w:t>
      </w:r>
    </w:p>
    <w:p>
      <w:pPr/>
      <w:r>
        <w:rPr>
          <w:shd w:val="clear" w:fill="eeee80"/>
        </w:rPr>
        <w:t xml:space="preserve"> ولكنك تستطيع أن تعيش عيشة نظيفة وصحية بدخلك القليل حتى تفوق الغني في مظهره البراق ،</w:t>
      </w:r>
    </w:p>
    <w:p>
      <w:pPr/>
      <w:r>
        <w:rPr/>
        <w:t xml:space="preserve"> إذا لم يسر على قوانين العقلوالصحة وهكذا .</w:t>
      </w:r>
    </w:p>
    <w:p>
      <w:pPr/>
      <w:r>
        <w:rPr>
          <w:shd w:val="clear" w:fill="eeee80"/>
        </w:rPr>
        <w:t xml:space="preserve"> ولكني أقتصر هنا على بعض من هذه المبادئ.</w:t>
      </w:r>
    </w:p>
    <w:p>
      <w:pPr/>
      <w:r>
        <w:rPr/>
        <w:t xml:space="preserve">أول نصيحة لك ألا تيأس،</w:t>
      </w:r>
    </w:p>
    <w:p>
      <w:pPr/>
      <w:r>
        <w:rPr>
          <w:shd w:val="clear" w:fill="eeee80"/>
        </w:rPr>
        <w:t xml:space="preserve"> ولا تقطب وجهك زاعماً أن الخير منحه</w:t>
      </w:r>
    </w:p>
    <w:p>
      <w:pPr/>
      <w:r>
        <w:rPr>
          <w:shd w:val="clear" w:fill="eeee80"/>
        </w:rPr>
        <w:t xml:space="preserve">غيرك وليس لك منه نصيب ،</w:t>
      </w:r>
    </w:p>
    <w:p>
      <w:pPr/>
      <w:r>
        <w:rPr/>
        <w:t xml:space="preserve"> فاعتقادك أن لا مستقبل لك ، ولا أمل في حياتك ، وأن لا خير ينتظرك ،</w:t>
      </w:r>
    </w:p>
    <w:p>
      <w:pPr/>
      <w:r>
        <w:rPr>
          <w:shd w:val="clear" w:fill="eeee80"/>
        </w:rPr>
        <w:t xml:space="preserve"> سم قاتل يضني الإنسان حتى يميته وعلى العكس من ذلك توقعه الخير وأمله في الحياة يوسع أفقه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2026-10-14T18:45:09+00:00</dcterms:created>
  <dcterms:modified xsi:type="dcterms:W3CDTF">2026-10-14T18:45:09+00:00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