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توطئة تحت شعار الكرز المزهر</w:t>
      </w:r>
    </w:p>
    <w:p>
      <w:pPr/>
      <w:r>
        <w:rPr>
          <w:shd w:val="clear" w:fill="eeee80"/>
        </w:rPr>
        <w:t xml:space="preserve"> حقيقة لكل إنسان ،</w:t>
      </w:r>
    </w:p>
    <w:p>
      <w:pPr/>
      <w:r>
        <w:rPr>
          <w:shd w:val="clear" w:fill="eeee80"/>
        </w:rPr>
        <w:t xml:space="preserve"> طريقة خاصة به التصور الكون وحياته ،</w:t>
      </w:r>
    </w:p>
    <w:p>
      <w:pPr/>
      <w:r>
        <w:rPr>
          <w:shd w:val="clear" w:fill="eeee80"/>
        </w:rPr>
        <w:t xml:space="preserve"> ولأن يقرأ كذلك ما كان ماضياً له ،</w:t>
      </w:r>
    </w:p>
    <w:p>
      <w:pPr/>
      <w:r>
        <w:rPr>
          <w:shd w:val="clear" w:fill="eeee80"/>
        </w:rPr>
        <w:t xml:space="preserve"> بحيث يمنحه معنى جديداً ،</w:t>
      </w:r>
    </w:p>
    <w:p>
      <w:pPr/>
      <w:r>
        <w:rPr>
          <w:shd w:val="clear" w:fill="eeee80"/>
        </w:rPr>
        <w:t xml:space="preserve"> معنى " كان يستخلص استخلاصاً سيئاً أو لم يكن يمكن استخلاصه في اللحظة التي كان ذلك الماضي يعاش فيها .</w:t>
      </w:r>
    </w:p>
    <w:p>
      <w:pPr/>
      <w:r>
        <w:rPr>
          <w:shd w:val="clear" w:fill="eeee80"/>
        </w:rPr>
        <w:t xml:space="preserve"> لقد روى آخرون تاریخ بريشت وعمله،</w:t>
      </w:r>
    </w:p>
    <w:p>
      <w:pPr/>
      <w:r>
        <w:rPr>
          <w:shd w:val="clear" w:fill="eeee80"/>
        </w:rPr>
        <w:t xml:space="preserve"> وما نود أن نعكف عليه هنا هو جهد لفهم عمله في منظور ختام حياته ،</w:t>
      </w:r>
    </w:p>
    <w:p>
      <w:pPr/>
      <w:r>
        <w:rPr>
          <w:shd w:val="clear" w:fill="eeee80"/>
        </w:rPr>
        <w:t xml:space="preserve"> على ما يبدو ،</w:t>
      </w:r>
    </w:p>
    <w:p>
      <w:pPr/>
      <w:r>
        <w:rPr>
          <w:shd w:val="clear" w:fill="eeee80"/>
        </w:rPr>
        <w:t xml:space="preserve"> إلى أن يعيد التفكير في حياته ،</w:t>
      </w:r>
    </w:p>
    <w:p>
      <w:pPr/>
      <w:r>
        <w:rPr>
          <w:shd w:val="clear" w:fill="eeee80"/>
        </w:rPr>
        <w:t xml:space="preserve"> ضمن هذا المنظور</w:t>
      </w:r>
    </w:p>
    <w:p>
      <w:pPr/>
      <w:r>
        <w:rPr>
          <w:shd w:val="clear" w:fill="eeee80"/>
        </w:rPr>
        <w:t xml:space="preserve">يندرج مجهود برتولت بريشت في إطار المحاولات التي بذلت في ألمانيا وروسيا ،</w:t>
      </w:r>
    </w:p>
    <w:p>
      <w:pPr/>
      <w:r>
        <w:rPr>
          <w:shd w:val="clear" w:fill="eeee80"/>
        </w:rPr>
        <w:t xml:space="preserve"> منذ الحرب العالمية الأولى ،</w:t>
      </w:r>
    </w:p>
    <w:p>
      <w:pPr/>
      <w:r>
        <w:rPr>
          <w:shd w:val="clear" w:fill="eeee80"/>
        </w:rPr>
        <w:t xml:space="preserve"> من أجل تأسيس مسرح ثوري إنه يرث من كل ما قدمه ،</w:t>
      </w:r>
    </w:p>
    <w:p>
      <w:pPr/>
      <w:r>
        <w:rPr>
          <w:shd w:val="clear" w:fill="eeee80"/>
        </w:rPr>
        <w:t xml:space="preserve">وستانيسلافسكي ؛</w:t>
      </w:r>
    </w:p>
    <w:p>
      <w:pPr/>
      <w:r>
        <w:rPr>
          <w:shd w:val="clear" w:fill="eeee80"/>
        </w:rPr>
        <w:t xml:space="preserve"> لكن حيثما يفتح هؤلاء السبيل يحقق بريشت إنجازاً : إنه يخلق ثاني أعظم من للمسرحة في هذا القرن ،</w:t>
      </w:r>
    </w:p>
    <w:p>
      <w:pPr/>
      <w:r>
        <w:rPr>
          <w:shd w:val="clear" w:fill="eeee80"/>
        </w:rPr>
        <w:t xml:space="preserve"> إذ ان الآخر هو فن كلوديل</w:t>
      </w:r>
    </w:p>
    <w:p>
      <w:pPr/>
      <w:r>
        <w:rPr>
          <w:shd w:val="clear" w:fill="eeee80"/>
        </w:rPr>
        <w:t xml:space="preserve"> بعد ج.</w:t>
      </w:r>
    </w:p>
    <w:p>
      <w:pPr/>
      <w:r>
        <w:rPr>
          <w:shd w:val="clear" w:fill="eeee80"/>
        </w:rPr>
        <w:t xml:space="preserve"> ل.</w:t>
      </w:r>
    </w:p>
    <w:p>
      <w:pPr/>
      <w:r>
        <w:rPr>
          <w:shd w:val="clear" w:fill="eeee80"/>
        </w:rPr>
        <w:t xml:space="preserve"> بارو وكلوديل ،</w:t>
      </w:r>
    </w:p>
    <w:p>
      <w:pPr/>
      <w:r>
        <w:rPr>
          <w:shd w:val="clear" w:fill="eeee80"/>
        </w:rPr>
        <w:t xml:space="preserve"> وبعد جان فيلار وشكسبير .</w:t>
      </w:r>
    </w:p>
    <w:p>
      <w:pPr/>
      <w:r>
        <w:rPr>
          <w:shd w:val="clear" w:fill="eeee80"/>
        </w:rPr>
        <w:t xml:space="preserve"> بيكيت ،</w:t>
      </w:r>
    </w:p>
    <w:p>
      <w:pPr/>
      <w:r>
        <w:rPr>
          <w:shd w:val="clear" w:fill="eeee80"/>
        </w:rPr>
        <w:t xml:space="preserve"> . .</w:t>
      </w:r>
    </w:p>
    <w:p>
      <w:pPr/>
      <w:r>
        <w:rPr>
          <w:shd w:val="clear" w:fill="eeee80"/>
        </w:rPr>
        <w:t xml:space="preserve"> ليغني</w:t>
      </w:r>
    </w:p>
    <w:p>
      <w:pPr/>
      <w:r>
        <w:rPr>
          <w:shd w:val="clear" w:fill="eeee80"/>
        </w:rPr>
        <w:t xml:space="preserve">وليفرح الناس وهم في غمرة مهماتهم وصراعاتهم</w:t>
      </w:r>
    </w:p>
    <w:p>
      <w:pPr/>
      <w:r>
        <w:rPr>
          <w:shd w:val="clear" w:fill="eeee80"/>
        </w:rPr>
        <w:t xml:space="preserve">ينبغي أن ننبه رأساً إلى أن في هذا المسرح الذي يتنسم الحياة في ضوء الماركسية ) والذي استطاع في أعلى قممه أن يتحاشى أن يكون مسرحاً حزبياً أو دعائياً ) ،</w:t>
      </w:r>
    </w:p>
    <w:p>
      <w:pPr/>
      <w:r>
        <w:rPr>
          <w:shd w:val="clear" w:fill="eeee80"/>
        </w:rPr>
        <w:t xml:space="preserve"> وأن يتخذ بحزم موقفاً من المشكلات التي تقسم العالم الراهن - ألى أن فيه - بعض الموضوعات ،</w:t>
      </w:r>
    </w:p>
    <w:p>
      <w:pPr/>
      <w:r>
        <w:rPr>
          <w:shd w:val="clear" w:fill="eeee80"/>
        </w:rPr>
        <w:t xml:space="preserve"> بعض الصيغ التي قد تصدم أحياناً .</w:t>
      </w:r>
    </w:p>
    <w:p>
      <w:pPr/>
      <w:r>
        <w:rPr>
          <w:shd w:val="clear" w:fill="eeee80"/>
        </w:rPr>
        <w:t xml:space="preserve"> لكننا لن تلبث طويلاً حتى ندرك ،</w:t>
      </w:r>
    </w:p>
    <w:p>
      <w:pPr/>
      <w:r>
        <w:rPr>
          <w:shd w:val="clear" w:fill="eeee80"/>
        </w:rPr>
        <w:t xml:space="preserve"> إنسان لم يعتقد ،</w:t>
      </w:r>
    </w:p>
    <w:p>
      <w:pPr/>
      <w:r>
        <w:rPr>
          <w:shd w:val="clear" w:fill="eeee80"/>
        </w:rPr>
        <w:t xml:space="preserve"> فوق ذلك ،</w:t>
      </w:r>
    </w:p>
    <w:p>
      <w:pPr/>
      <w:r>
        <w:rPr>
          <w:shd w:val="clear" w:fill="eeee80"/>
        </w:rPr>
        <w:t xml:space="preserve"> إنسان رأى من واجبه أن يتكلم عن الشعب ،</w:t>
      </w:r>
    </w:p>
    <w:p>
      <w:pPr/>
      <w:r>
        <w:rPr>
          <w:shd w:val="clear" w:fill="eeee80"/>
        </w:rPr>
        <w:t xml:space="preserve"> ولأنهم وجع و الأرض ،</w:t>
      </w:r>
    </w:p>
    <w:p>
      <w:pPr/>
      <w:r>
        <w:rPr>
          <w:shd w:val="clear" w:fill="eeee80"/>
        </w:rPr>
        <w:t xml:space="preserve"> وملحها ،</w:t>
      </w:r>
    </w:p>
    <w:p>
      <w:pPr/>
      <w:r>
        <w:rPr>
          <w:shd w:val="clear" w:fill="eeee80"/>
        </w:rPr>
        <w:t xml:space="preserve"> بيد أن الحياة مع الآخرين ليست جنة النعيم ،</w:t>
      </w:r>
    </w:p>
    <w:p>
      <w:pPr/>
      <w:r>
        <w:rPr>
          <w:shd w:val="clear" w:fill="eeee80"/>
        </w:rPr>
        <w:t xml:space="preserve"> كما كان يقول موتييه ،</w:t>
      </w:r>
    </w:p>
    <w:p>
      <w:pPr/>
      <w:r>
        <w:rPr>
          <w:shd w:val="clear" w:fill="eeee80"/>
        </w:rPr>
        <w:t xml:space="preserve"> وحبنا لأحد الناس يتضمن دائماً أننا ندع شيئاً منه جانباً ،</w:t>
      </w:r>
    </w:p>
    <w:p>
      <w:pPr/>
      <w:r>
        <w:rPr>
          <w:shd w:val="clear" w:fill="eeee80"/>
        </w:rPr>
        <w:t xml:space="preserve"> دعوا الغضب يمر أحياناً ،</w:t>
      </w:r>
    </w:p>
    <w:p>
      <w:pPr/>
      <w:r>
        <w:rPr>
          <w:shd w:val="clear" w:fill="eeee80"/>
        </w:rPr>
        <w:t xml:space="preserve"> في إنسانية أعيد إليها انسجامها .</w:t>
      </w:r>
    </w:p>
    <w:p>
      <w:pPr/>
      <w:r>
        <w:rPr>
          <w:shd w:val="clear" w:fill="eeee80"/>
        </w:rPr>
        <w:t xml:space="preserve"> لنصع إليه إذن ،</w:t>
      </w:r>
    </w:p>
    <w:p>
      <w:pPr/>
      <w:r>
        <w:rPr>
          <w:shd w:val="clear" w:fill="eeee80"/>
        </w:rPr>
        <w:t xml:space="preserve"> لأنه وقف حياته كلها على تجديد الفن المسرحي .</w:t>
      </w:r>
    </w:p>
    <w:p>
      <w:pPr/>
      <w:r>
        <w:rPr>
          <w:shd w:val="clear" w:fill="eeee80"/>
        </w:rPr>
        <w:t xml:space="preserve"> وبعد ذلك ندع حكمنا يتكلم .</w:t>
      </w:r>
    </w:p>
    <w:p>
      <w:pPr/>
      <w:r>
        <w:rPr>
          <w:shd w:val="clear" w:fill="eeee80"/>
        </w:rPr>
        <w:t xml:space="preserve">إن بريشت مشهور في فرنسا يفضل أربع مجموعات من العروض أو خمس نظمها وقدمها ( أربع أمسيات أو خمس في كل مرة ) أثناء مهرجاني المسرح العالميين الأوليين في باريس في سنة ١٩٥٤ و ١٩٥٥ ،</w:t>
      </w:r>
    </w:p>
    <w:p>
      <w:pPr/>
      <w:r>
        <w:rPr>
          <w:shd w:val="clear" w:fill="eeee80"/>
        </w:rPr>
        <w:t xml:space="preserve"> وفي مسرح الأمم في ١٩٥٧ و ١٩٦٠ .</w:t>
      </w:r>
    </w:p>
    <w:p>
      <w:pPr/>
      <w:r>
        <w:rPr>
          <w:shd w:val="clear" w:fill="eeee80"/>
        </w:rPr>
        <w:t xml:space="preserve"> ومنذ البداية أحدث ذلك فعل القنبلة في العادات المسرحية.</w:t>
      </w:r>
    </w:p>
    <w:p>
      <w:pPr/>
      <w:r>
        <w:rPr>
          <w:shd w:val="clear" w:fill="eeee80"/>
        </w:rPr>
        <w:t xml:space="preserve"> وتعارض مدح : المحدثين : التقريظي وتحفظات الكلاسيكيين الساخرة ( ومعسكر المدافعين عن بريشت القسم هو نفسه بين البريشتيين والماركسيين ) .</w:t>
      </w:r>
    </w:p>
    <w:p>
      <w:pPr/>
      <w:r>
        <w:rPr>
          <w:shd w:val="clear" w:fill="eeee80"/>
        </w:rPr>
        <w:t xml:space="preserve">ألح النقد البريشتي ( في البدء بخاصة ) على التقنيات ،</w:t>
      </w:r>
    </w:p>
    <w:p>
      <w:pPr/>
      <w:r>
        <w:rPr>
          <w:shd w:val="clear" w:fill="eeee80"/>
        </w:rPr>
        <w:t xml:space="preserve"> على الشكل ،</w:t>
      </w:r>
    </w:p>
    <w:p>
      <w:pPr/>
      <w:r>
        <w:rPr>
          <w:shd w:val="clear" w:fill="eeee80"/>
        </w:rPr>
        <w:t xml:space="preserve"> وعلى مذهب وظيفة المسرح الاجتماعية ،</w:t>
      </w:r>
    </w:p>
    <w:p>
      <w:pPr/>
      <w:r>
        <w:rPr>
          <w:shd w:val="clear" w:fill="eeee80"/>
        </w:rPr>
        <w:t xml:space="preserve"> على ما لابد أن يشعر به ( أو لا يشعر ) المشاهد والممثل : هذا النقد يظل على مستوى العقائدية الجمالية ،</w:t>
      </w:r>
    </w:p>
    <w:p>
      <w:pPr/>
      <w:r>
        <w:rPr>
          <w:shd w:val="clear" w:fill="eeee80"/>
        </w:rPr>
        <w:t xml:space="preserve"> وألح النقد الماركسي على المحتوى السياسي والجديلي : إنه</w:t>
      </w:r>
    </w:p>
    <w:p>
      <w:pPr/>
      <w:r>
        <w:rPr>
          <w:shd w:val="clear" w:fill="eeee80"/>
        </w:rPr>
        <w:t xml:space="preserve">يظل على مستوى العقائدية السياسية .</w:t>
      </w:r>
    </w:p>
    <w:p>
      <w:pPr/>
      <w:r>
        <w:rPr>
          <w:shd w:val="clear" w:fill="eeee80"/>
        </w:rPr>
        <w:t xml:space="preserve"> كلاهما يبسط عمل بريشت ،</w:t>
      </w:r>
    </w:p>
    <w:p>
      <w:pPr/>
      <w:r>
        <w:rPr>
          <w:shd w:val="clear" w:fill="eeee80"/>
        </w:rPr>
        <w:t xml:space="preserve"> مضخماً جانباً واحداً من جوانبه المتعددة ،</w:t>
      </w:r>
    </w:p>
    <w:p>
      <w:pPr/>
      <w:r>
        <w:rPr>
          <w:shd w:val="clear" w:fill="eeee80"/>
        </w:rPr>
        <w:t xml:space="preserve"> إنهما يضحيان ،</w:t>
      </w:r>
    </w:p>
    <w:p>
      <w:pPr/>
      <w:r>
        <w:rPr>
          <w:shd w:val="clear" w:fill="eeee80"/>
        </w:rPr>
        <w:t xml:space="preserve"> في النهاية ،</w:t>
      </w:r>
    </w:p>
    <w:p>
      <w:pPr/>
      <w:r>
        <w:rPr>
          <w:shd w:val="clear" w:fill="eeee80"/>
        </w:rPr>
        <w:t xml:space="preserve"> حتى ان الصعوبة الكبرى لمن شاء أن يتكلم عن بريشت ،</w:t>
      </w:r>
    </w:p>
    <w:p>
      <w:pPr/>
      <w:r>
        <w:rPr>
          <w:shd w:val="clear" w:fill="eeee80"/>
        </w:rPr>
        <w:t xml:space="preserve"> في الوقت الحاضر ،</w:t>
      </w:r>
    </w:p>
    <w:p>
      <w:pPr/>
      <w:r>
        <w:rPr>
          <w:shd w:val="clear" w:fill="eeee80"/>
        </w:rPr>
        <w:t xml:space="preserve"> هي أن يتحاشى سوء الفهم،</w:t>
      </w:r>
    </w:p>
    <w:p>
      <w:pPr/>
      <w:r>
        <w:rPr>
          <w:shd w:val="clear" w:fill="eeee80"/>
        </w:rPr>
        <w:t xml:space="preserve"> فهناك الكثير من سوء الفهم تحت هذا الامم .</w:t>
      </w:r>
    </w:p>
    <w:p>
      <w:pPr/>
      <w:r>
        <w:rPr>
          <w:shd w:val="clear" w:fill="eeee80"/>
        </w:rPr>
        <w:t xml:space="preserve"> وإذن فلابد من القول : إنه مهما يكن إسهام بريشت والإعجاب الذي يمكن أن يثيره فينا ،</w:t>
      </w:r>
    </w:p>
    <w:p>
      <w:pPr/>
      <w:r>
        <w:rPr>
          <w:shd w:val="clear" w:fill="eeee80"/>
        </w:rPr>
        <w:t xml:space="preserve"> وهو لا يبخس قيمة انجازات بارو وفيلار وكوبو.</w:t>
      </w:r>
    </w:p>
    <w:p>
      <w:pPr/>
      <w:r>
        <w:rPr>
          <w:shd w:val="clear" w:fill="eeee80"/>
        </w:rPr>
        <w:t xml:space="preserve"> وحبنا اللغوياء لا يمنعنا أن نحب ه فيلاسكيز ،</w:t>
      </w:r>
    </w:p>
    <w:p>
      <w:pPr/>
      <w:r>
        <w:rPr>
          <w:shd w:val="clear" w:fill="eeee80"/>
        </w:rPr>
        <w:t xml:space="preserve"> أو و فان ديك .</w:t>
      </w:r>
    </w:p>
    <w:p>
      <w:pPr/>
      <w:r>
        <w:rPr>
          <w:shd w:val="clear" w:fill="eeee80"/>
        </w:rPr>
        <w:t xml:space="preserve"> لكن لديه شيئاً قد يلامس نفوسنا على نحو أكثر مباشرة .</w:t>
      </w:r>
    </w:p>
    <w:p>
      <w:pPr/>
      <w:r>
        <w:rPr>
          <w:shd w:val="clear" w:fill="eeee80"/>
        </w:rPr>
        <w:t xml:space="preserve">يجب أن نقول أيضاً إن بريشت قبل كل شيء وحتى أطراف أصابعه : رجل مسرح : مولفاً ومخرجاً .</w:t>
      </w:r>
    </w:p>
    <w:p>
      <w:pPr/>
      <w:r>
        <w:rPr>
          <w:shd w:val="clear" w:fill="eeee80"/>
        </w:rPr>
        <w:t xml:space="preserve"> فأثناء عروض دائرة الطباشير القوقازية ،</w:t>
      </w:r>
    </w:p>
    <w:p>
      <w:pPr/>
      <w:r>
        <w:rPr>
          <w:shd w:val="clear" w:fill="eeee80"/>
        </w:rPr>
        <w:t xml:space="preserve"> في مسرح : ساره برنار ،</w:t>
      </w:r>
    </w:p>
    <w:p>
      <w:pPr/>
      <w:r>
        <w:rPr>
          <w:shd w:val="clear" w:fill="eeee80"/>
        </w:rPr>
        <w:t xml:space="preserve"> ، أقام منظمو المهرجان لقاءات مع الفرق الزائرة ،</w:t>
      </w:r>
    </w:p>
    <w:p>
      <w:pPr/>
      <w:r>
        <w:rPr>
          <w:shd w:val="clear" w:fill="eeee80"/>
        </w:rPr>
        <w:t xml:space="preserve"> وفي ٢٠ حزيران ١٩٥٥ جاءت زوجة بريشت هيلين فيغل ) ) وهي ممثلة ومديرة البرلينر الساميل في برلين الشرقية ) وأجابت عن الأسئلة بصوتها الجميل والرصين والمرح وعندما سئلت عن مذهب بريشت ( المسرح الملحمي ،</w:t>
      </w:r>
    </w:p>
    <w:p>
      <w:pPr/>
      <w:r>
        <w:rPr>
          <w:shd w:val="clear" w:fill="eeee80"/>
        </w:rPr>
        <w:t xml:space="preserve"> التغريب الخ ) .</w:t>
      </w:r>
    </w:p>
    <w:p>
      <w:pPr/>
      <w:r>
        <w:rPr>
          <w:shd w:val="clear" w:fill="eeee80"/>
        </w:rPr>
        <w:t xml:space="preserve"> وأخيرا بعث</w:t>
      </w:r>
    </w:p>
    <w:p>
      <w:pPr/>
      <w:r>
        <w:rPr>
          <w:shd w:val="clear" w:fill="eeee80"/>
        </w:rPr>
        <w:t xml:space="preserve"> وأرسل بطاقة تقول : إن الجميع يرغبون ،</w:t>
      </w:r>
    </w:p>
    <w:p>
      <w:pPr/>
      <w:r>
        <w:rPr>
          <w:shd w:val="clear" w:fill="eeee80"/>
        </w:rPr>
        <w:t xml:space="preserve"> بلا شك ،</w:t>
      </w:r>
    </w:p>
    <w:p>
      <w:pPr/>
      <w:r>
        <w:rPr>
          <w:shd w:val="clear" w:fill="eeee80"/>
        </w:rPr>
        <w:t xml:space="preserve"> في مشاهدة دائرة الطباشير ،</w:t>
      </w:r>
    </w:p>
    <w:p>
      <w:pPr/>
      <w:r>
        <w:rPr>
          <w:shd w:val="clear" w:fill="eeee80"/>
        </w:rPr>
        <w:t xml:space="preserve"> في الحقيقة ،</w:t>
      </w:r>
    </w:p>
    <w:p>
      <w:pPr/>
      <w:r>
        <w:rPr>
          <w:shd w:val="clear" w:fill="eeee80"/>
        </w:rPr>
        <w:t xml:space="preserve"> هو الذي يهم .</w:t>
      </w:r>
    </w:p>
    <w:p>
      <w:pPr/>
      <w:r>
        <w:rPr>
          <w:shd w:val="clear" w:fill="eeee80"/>
        </w:rPr>
        <w:t xml:space="preserve"> فأحس كل واحد بالسخرية وبالحياء الممتلىء فكاهة .</w:t>
      </w:r>
    </w:p>
    <w:p>
      <w:pPr/>
      <w:r>
        <w:rPr>
          <w:shd w:val="clear" w:fill="eeee80"/>
        </w:rPr>
        <w:t xml:space="preserve"> كان يقصد إلى أنه يجب أن يحكم عليه من خلال عمله .</w:t>
      </w:r>
    </w:p>
    <w:p>
      <w:pPr/>
      <w:r>
        <w:rPr>
          <w:shd w:val="clear" w:fill="eeee80"/>
        </w:rPr>
        <w:t xml:space="preserve"> فماذا كان يفعل بريشت حينئذ ؟ كان يرتدي تلك السترة الرمادية ) : الزرقاء ،</w:t>
      </w:r>
    </w:p>
    <w:p>
      <w:pPr/>
      <w:r>
        <w:rPr>
          <w:shd w:val="clear" w:fill="eeee80"/>
        </w:rPr>
        <w:t xml:space="preserve"> ، سترة العمل التي هي كرمز لحياته ولعمله ) ،</w:t>
      </w:r>
    </w:p>
    <w:p>
      <w:pPr/>
      <w:r>
        <w:rPr>
          <w:shd w:val="clear" w:fill="eeee80"/>
        </w:rPr>
        <w:t xml:space="preserve"> ويرتب نحو مائتي مصباح كشاف صغير مثبتة في الشرفات ،</w:t>
      </w:r>
    </w:p>
    <w:p>
      <w:pPr/>
      <w:r>
        <w:rPr>
          <w:shd w:val="clear" w:fill="eeee80"/>
        </w:rPr>
        <w:t xml:space="preserve"> واحداً واحداً ،</w:t>
      </w:r>
    </w:p>
    <w:p>
      <w:pPr/>
      <w:r>
        <w:rPr>
          <w:shd w:val="clear" w:fill="eeee80"/>
        </w:rPr>
        <w:t xml:space="preserve"> لتنير خشبة المسرح .</w:t>
      </w:r>
    </w:p>
    <w:p>
      <w:pPr/>
      <w:r>
        <w:rPr>
          <w:shd w:val="clear" w:fill="eeee80"/>
        </w:rPr>
        <w:t xml:space="preserve"> كان ينظم اتجاه هذه الأبواب الأثرية للمدينة وللكنيسة وهي التي أعطت ،</w:t>
      </w:r>
    </w:p>
    <w:p>
      <w:pPr/>
      <w:r>
        <w:rPr>
          <w:shd w:val="clear" w:fill="eeee80"/>
        </w:rPr>
        <w:t xml:space="preserve"> الممدودة من شبكة شبيهة بعناقيد أزهار عملاقة ومندوفة .</w:t>
      </w:r>
    </w:p>
    <w:p>
      <w:pPr/>
      <w:r>
        <w:rPr>
          <w:shd w:val="clear" w:fill="eeee80"/>
        </w:rPr>
        <w:t xml:space="preserve"> ذلك الانطباع بالخفة المدهشة ،</w:t>
      </w:r>
    </w:p>
    <w:p>
      <w:pPr/>
      <w:r>
        <w:rPr>
          <w:shd w:val="clear" w:fill="eeee80"/>
        </w:rPr>
        <w:t xml:space="preserve"> ، ،</w:t>
      </w:r>
    </w:p>
    <w:p>
      <w:pPr/>
      <w:r>
        <w:rPr>
          <w:shd w:val="clear" w:fill="eeee80"/>
        </w:rPr>
        <w:t xml:space="preserve"> والأم ،</w:t>
      </w:r>
    </w:p>
    <w:p>
      <w:pPr/>
      <w:r>
        <w:rPr>
          <w:shd w:val="clear" w:fill="eeee80"/>
        </w:rPr>
        <w:t xml:space="preserve"> كالصورة الأساسية لمسرحه ،</w:t>
      </w:r>
    </w:p>
    <w:p>
      <w:pPr/>
      <w:r>
        <w:rPr>
          <w:shd w:val="clear" w:fill="eeee80"/>
        </w:rPr>
        <w:t xml:space="preserve"> تلك الشاعرية شاعرية العصور الدرامية التي تصدح في ذاكرة من استطاع أن يشهد واحداً من هذين العرضين أو الثلاثة .</w:t>
      </w:r>
    </w:p>
    <w:p>
      <w:pPr/>
      <w:r>
        <w:rPr>
          <w:shd w:val="clear" w:fill="eeee80"/>
        </w:rPr>
        <w:t xml:space="preserve"> مشهد على خشبة المسرح يعرض لإسعاد المتفرج </w:t>
      </w:r>
    </w:p>
    <w:p>
      <w:pPr/>
      <w:r>
        <w:rPr>
          <w:shd w:val="clear" w:fill="eeee80"/>
        </w:rPr>
        <w:t xml:space="preserve">إن كتاباته النظرية تأمل في فنه ،</w:t>
      </w:r>
    </w:p>
    <w:p>
      <w:pPr/>
      <w:r>
        <w:rPr>
          <w:shd w:val="clear" w:fill="eeee80"/>
        </w:rPr>
        <w:t xml:space="preserve"> فيما كان يفعله أو فيما قد فعله .</w:t>
      </w:r>
    </w:p>
    <w:p>
      <w:pPr/>
      <w:r>
        <w:rPr>
          <w:shd w:val="clear" w:fill="eeee80"/>
        </w:rPr>
        <w:t xml:space="preserve"> لكنها ترجمة حساسية في سجل العقل النير - الخالص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2026-11-08T11:21:28+00:00</dcterms:created>
  <dcterms:modified xsi:type="dcterms:W3CDTF">2026-11-08T11:21:28+00:00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