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II) Combinatorial analysis1°) Fundamental principle of combinatorial analysis:If any procedure can be represented in different ways, if after that procedure a secondprocedure can be represented in different ways and so on ... So the number of differentways to perform this procedure in the given order is:Example:A license plate contains two distinct Latin letters followed by two numbers, the first ofwhich is non-zero. </w:t>
      </w:r>
    </w:p>
    <w:p>
      <w:pPr/>
      <w:r>
        <w:rPr>
          <w:shd w:val="clear" w:fill="eeee80"/>
        </w:rPr>
        <w:t xml:space="preserve">How many different plates can I print?</w:t>
      </w:r>
    </w:p>
    <w:p>
      <w:pPr/>
      <w:r>
        <w:rPr/>
        <w:t xml:space="preserve">Answer:For the first Latin letter there are 26 different ways to print itFor the second Latin letter we have 25 different ways to print itFor the first digit we have 9 different ways to print itFor the second digit we have 10 different ways to print itFor the third digit we have 10 different ways to print itAccording to the fundamental principle of combinatorial analysis, the number ofplates to be printed is: plates.2°) Permutation:Let E be a set of n elements, a permutation on E is an order on ETheorem:There are n! permutations on EDemo:To swap the first element we have n possibilitiesTo swap the second element we have (n – 1) possibilitiesTo swap the third element we have (n – 2) possibilities….The total number of possibilities is3°) Arrangement:An arrangement of k elements among n other elements is an order on k «elementschosen from these n elements noted by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2026-10-14T11:44:18+00:00</dcterms:created>
  <dcterms:modified xsi:type="dcterms:W3CDTF">2026-10-14T11:44:18+00:00</dcterms:modified>
</cp:coreProperties>
</file>

<file path=docProps/custom.xml><?xml version="1.0" encoding="utf-8"?>
<Properties xmlns="http://schemas.openxmlformats.org/officeDocument/2006/custom-properties" xmlns:vt="http://schemas.openxmlformats.org/officeDocument/2006/docPropsVTypes"/>
</file>