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 تفتقر الى الكثير من الخصائص المهمة اذ لا يكنها اظهار الالوان على الصور </w:t>
      </w:r>
    </w:p>
    <w:p>
      <w:pPr/>
      <w:r>
        <w:rPr>
          <w:shd w:val="clear" w:fill="eeee80"/>
        </w:rPr>
        <w:t xml:space="preserve">٢ لا يمكن دراسة العينة ان كان انسجة حية ام كائنات حية الا بعد ان تخضع الى دراسة خاصة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2026-10-11T12:16:54+00:00</dcterms:created>
  <dcterms:modified xsi:type="dcterms:W3CDTF">2026-10-11T12:16:54+00:00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